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884" w:rsidRPr="006B5C44" w:rsidRDefault="00DF7884" w:rsidP="002279B0">
      <w:pPr>
        <w:pStyle w:val="2"/>
        <w:spacing w:after="0" w:line="240" w:lineRule="auto"/>
        <w:ind w:left="2832" w:firstLine="48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Приложение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к протоколу заседания правления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департамента по тарифам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Новосибирской области                                                                                                   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  <w:r w:rsidRPr="006B5C44">
        <w:rPr>
          <w:sz w:val="24"/>
          <w:szCs w:val="24"/>
        </w:rPr>
        <w:t xml:space="preserve">                                                                                                   от </w:t>
      </w:r>
      <w:r w:rsidR="00814B18">
        <w:rPr>
          <w:sz w:val="24"/>
          <w:szCs w:val="24"/>
        </w:rPr>
        <w:t>30.08</w:t>
      </w:r>
      <w:r w:rsidR="00E85DB5">
        <w:rPr>
          <w:sz w:val="24"/>
          <w:szCs w:val="24"/>
        </w:rPr>
        <w:t>.2022</w:t>
      </w:r>
      <w:r w:rsidR="000B2176">
        <w:rPr>
          <w:sz w:val="24"/>
          <w:szCs w:val="24"/>
        </w:rPr>
        <w:t xml:space="preserve"> №</w:t>
      </w:r>
      <w:r w:rsidR="007560A8">
        <w:rPr>
          <w:sz w:val="24"/>
          <w:szCs w:val="24"/>
        </w:rPr>
        <w:t xml:space="preserve"> </w:t>
      </w:r>
      <w:r w:rsidR="00BA6DAA">
        <w:rPr>
          <w:sz w:val="24"/>
          <w:szCs w:val="24"/>
        </w:rPr>
        <w:t>32</w:t>
      </w:r>
      <w:r w:rsidR="000B2176">
        <w:rPr>
          <w:sz w:val="24"/>
          <w:szCs w:val="24"/>
        </w:rPr>
        <w:t xml:space="preserve"> </w:t>
      </w:r>
    </w:p>
    <w:p w:rsidR="00DF7884" w:rsidRPr="006B5C44" w:rsidRDefault="00DF7884" w:rsidP="002279B0">
      <w:pPr>
        <w:pStyle w:val="2"/>
        <w:spacing w:after="0" w:line="240" w:lineRule="auto"/>
        <w:jc w:val="right"/>
        <w:rPr>
          <w:sz w:val="24"/>
          <w:szCs w:val="24"/>
        </w:rPr>
      </w:pPr>
    </w:p>
    <w:p w:rsidR="00DF7884" w:rsidRPr="006B5C44" w:rsidRDefault="00DF7884" w:rsidP="002279B0">
      <w:pPr>
        <w:pStyle w:val="2"/>
        <w:suppressAutoHyphens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sz w:val="24"/>
          <w:szCs w:val="24"/>
        </w:rPr>
        <w:t>Доклад</w:t>
      </w:r>
    </w:p>
    <w:p w:rsidR="00DF7884" w:rsidRPr="006B5C44" w:rsidRDefault="00DF7884" w:rsidP="0009474C">
      <w:pPr>
        <w:jc w:val="center"/>
        <w:rPr>
          <w:b/>
          <w:bCs/>
          <w:sz w:val="24"/>
          <w:szCs w:val="24"/>
        </w:rPr>
      </w:pPr>
      <w:r w:rsidRPr="006B5C44">
        <w:rPr>
          <w:b/>
          <w:sz w:val="24"/>
          <w:szCs w:val="24"/>
        </w:rPr>
        <w:t xml:space="preserve">о внесении изменений </w:t>
      </w:r>
      <w:r w:rsidRPr="006B5C44">
        <w:rPr>
          <w:b/>
          <w:bCs/>
          <w:sz w:val="24"/>
          <w:szCs w:val="24"/>
        </w:rPr>
        <w:t xml:space="preserve">в приказ департамента по тарифам </w:t>
      </w:r>
    </w:p>
    <w:p w:rsidR="00DF7884" w:rsidRDefault="00DF7884" w:rsidP="00F1766C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B5C44">
        <w:rPr>
          <w:b/>
          <w:bCs/>
          <w:sz w:val="24"/>
          <w:szCs w:val="24"/>
        </w:rPr>
        <w:t xml:space="preserve">Новосибирской области </w:t>
      </w:r>
      <w:r w:rsidRPr="006B5C44">
        <w:rPr>
          <w:b/>
          <w:sz w:val="24"/>
          <w:szCs w:val="24"/>
        </w:rPr>
        <w:t xml:space="preserve">от </w:t>
      </w:r>
      <w:r w:rsidR="00E85DB5">
        <w:rPr>
          <w:b/>
          <w:sz w:val="24"/>
          <w:szCs w:val="24"/>
        </w:rPr>
        <w:t>28.12.2021 № 610</w:t>
      </w:r>
      <w:r w:rsidR="00F1766C" w:rsidRPr="00F1766C">
        <w:rPr>
          <w:b/>
          <w:sz w:val="24"/>
          <w:szCs w:val="24"/>
        </w:rPr>
        <w:t>-ЭЭ</w:t>
      </w:r>
    </w:p>
    <w:p w:rsidR="00F1766C" w:rsidRPr="006B5C44" w:rsidRDefault="00F1766C" w:rsidP="00F1766C">
      <w:pPr>
        <w:pStyle w:val="2"/>
        <w:spacing w:after="0" w:line="240" w:lineRule="auto"/>
        <w:jc w:val="center"/>
        <w:rPr>
          <w:sz w:val="24"/>
          <w:szCs w:val="24"/>
        </w:rPr>
      </w:pPr>
    </w:p>
    <w:p w:rsidR="0096320B" w:rsidRPr="0096320B" w:rsidRDefault="005E7F53" w:rsidP="004A6242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В соответствии с обращени</w:t>
      </w:r>
      <w:r w:rsidR="0066246A">
        <w:rPr>
          <w:bCs/>
          <w:sz w:val="24"/>
          <w:szCs w:val="24"/>
        </w:rPr>
        <w:t>ем</w:t>
      </w:r>
      <w:r>
        <w:rPr>
          <w:bCs/>
          <w:sz w:val="24"/>
          <w:szCs w:val="24"/>
        </w:rPr>
        <w:t xml:space="preserve"> </w:t>
      </w:r>
      <w:r w:rsidR="000B7417" w:rsidRPr="000B7417">
        <w:rPr>
          <w:bCs/>
          <w:sz w:val="24"/>
          <w:szCs w:val="24"/>
        </w:rPr>
        <w:t>Ак</w:t>
      </w:r>
      <w:r w:rsidR="00DD6470">
        <w:rPr>
          <w:bCs/>
          <w:sz w:val="24"/>
          <w:szCs w:val="24"/>
        </w:rPr>
        <w:t>ционерного общества «Региональные электрические сети</w:t>
      </w:r>
      <w:r w:rsidR="000B7417" w:rsidRPr="000B7417">
        <w:rPr>
          <w:bCs/>
          <w:sz w:val="24"/>
          <w:szCs w:val="24"/>
        </w:rPr>
        <w:t>»</w:t>
      </w:r>
      <w:r w:rsidR="00FC33D6">
        <w:rPr>
          <w:bCs/>
          <w:sz w:val="24"/>
          <w:szCs w:val="24"/>
        </w:rPr>
        <w:t xml:space="preserve"> (далее – АО </w:t>
      </w:r>
      <w:r w:rsidR="004D23E0">
        <w:rPr>
          <w:bCs/>
          <w:sz w:val="24"/>
          <w:szCs w:val="24"/>
        </w:rPr>
        <w:t>«</w:t>
      </w:r>
      <w:r w:rsidR="00DD6470">
        <w:rPr>
          <w:bCs/>
          <w:sz w:val="24"/>
          <w:szCs w:val="24"/>
        </w:rPr>
        <w:t>РЭС</w:t>
      </w:r>
      <w:r w:rsidR="00FC33D6">
        <w:rPr>
          <w:bCs/>
          <w:sz w:val="24"/>
          <w:szCs w:val="24"/>
        </w:rPr>
        <w:t>»)</w:t>
      </w:r>
      <w:r w:rsidR="000A36CF">
        <w:rPr>
          <w:bCs/>
          <w:sz w:val="24"/>
          <w:szCs w:val="24"/>
        </w:rPr>
        <w:t>, которому</w:t>
      </w:r>
      <w:r>
        <w:rPr>
          <w:bCs/>
          <w:sz w:val="24"/>
          <w:szCs w:val="24"/>
        </w:rPr>
        <w:t xml:space="preserve"> для присоединения </w:t>
      </w:r>
      <w:proofErr w:type="spellStart"/>
      <w:r>
        <w:rPr>
          <w:bCs/>
          <w:sz w:val="24"/>
          <w:szCs w:val="24"/>
        </w:rPr>
        <w:t>энергопринимающих</w:t>
      </w:r>
      <w:proofErr w:type="spellEnd"/>
      <w:r>
        <w:rPr>
          <w:bCs/>
          <w:sz w:val="24"/>
          <w:szCs w:val="24"/>
        </w:rPr>
        <w:t xml:space="preserve"> устройств </w:t>
      </w:r>
      <w:r w:rsidR="00814B18">
        <w:rPr>
          <w:bCs/>
          <w:sz w:val="24"/>
          <w:szCs w:val="24"/>
        </w:rPr>
        <w:t xml:space="preserve">Новосибирского областного суда </w:t>
      </w:r>
      <w:r>
        <w:rPr>
          <w:bCs/>
          <w:sz w:val="24"/>
          <w:szCs w:val="24"/>
        </w:rPr>
        <w:t>необходим</w:t>
      </w:r>
      <w:r w:rsidR="0066246A">
        <w:rPr>
          <w:bCs/>
          <w:sz w:val="24"/>
          <w:szCs w:val="24"/>
        </w:rPr>
        <w:t>о выполнить</w:t>
      </w:r>
      <w:r w:rsidR="002B5915">
        <w:rPr>
          <w:bCs/>
          <w:sz w:val="24"/>
          <w:szCs w:val="24"/>
        </w:rPr>
        <w:t xml:space="preserve"> строительство</w:t>
      </w:r>
      <w:r w:rsidR="001C7B0C">
        <w:rPr>
          <w:bCs/>
          <w:sz w:val="24"/>
          <w:szCs w:val="24"/>
        </w:rPr>
        <w:t xml:space="preserve"> </w:t>
      </w:r>
      <w:proofErr w:type="spellStart"/>
      <w:r w:rsidR="001C7B0C">
        <w:rPr>
          <w:bCs/>
          <w:sz w:val="24"/>
          <w:szCs w:val="24"/>
        </w:rPr>
        <w:t>двухтрансформаторной</w:t>
      </w:r>
      <w:proofErr w:type="spellEnd"/>
      <w:r w:rsidR="001C7B0C">
        <w:rPr>
          <w:bCs/>
          <w:sz w:val="24"/>
          <w:szCs w:val="24"/>
        </w:rPr>
        <w:t xml:space="preserve"> подстанции 6/0,4 </w:t>
      </w:r>
      <w:proofErr w:type="spellStart"/>
      <w:r w:rsidR="001C7B0C">
        <w:rPr>
          <w:bCs/>
          <w:sz w:val="24"/>
          <w:szCs w:val="24"/>
        </w:rPr>
        <w:t>кВ</w:t>
      </w:r>
      <w:proofErr w:type="spellEnd"/>
      <w:r w:rsidR="001C7B0C">
        <w:rPr>
          <w:bCs/>
          <w:sz w:val="24"/>
          <w:szCs w:val="24"/>
        </w:rPr>
        <w:t xml:space="preserve"> (за</w:t>
      </w:r>
      <w:r w:rsidR="00814B18">
        <w:rPr>
          <w:bCs/>
          <w:sz w:val="24"/>
          <w:szCs w:val="24"/>
        </w:rPr>
        <w:t xml:space="preserve"> исключением РТП) мощностью от 1000 до 125</w:t>
      </w:r>
      <w:r w:rsidR="001C7B0C">
        <w:rPr>
          <w:bCs/>
          <w:sz w:val="24"/>
          <w:szCs w:val="24"/>
        </w:rPr>
        <w:t xml:space="preserve">0 </w:t>
      </w:r>
      <w:proofErr w:type="spellStart"/>
      <w:r w:rsidR="001C7B0C">
        <w:rPr>
          <w:bCs/>
          <w:sz w:val="24"/>
          <w:szCs w:val="24"/>
        </w:rPr>
        <w:t>кВа</w:t>
      </w:r>
      <w:proofErr w:type="spellEnd"/>
      <w:r w:rsidR="001C7B0C">
        <w:rPr>
          <w:bCs/>
          <w:sz w:val="24"/>
          <w:szCs w:val="24"/>
        </w:rPr>
        <w:t xml:space="preserve"> включительно шкафного или </w:t>
      </w:r>
      <w:proofErr w:type="spellStart"/>
      <w:r w:rsidR="001C7B0C">
        <w:rPr>
          <w:bCs/>
          <w:sz w:val="24"/>
          <w:szCs w:val="24"/>
        </w:rPr>
        <w:t>киоскового</w:t>
      </w:r>
      <w:proofErr w:type="spellEnd"/>
      <w:r w:rsidR="001C7B0C">
        <w:rPr>
          <w:bCs/>
          <w:sz w:val="24"/>
          <w:szCs w:val="24"/>
        </w:rPr>
        <w:t xml:space="preserve"> типа у границ участка заявителя</w:t>
      </w:r>
      <w:r>
        <w:rPr>
          <w:bCs/>
          <w:sz w:val="24"/>
          <w:szCs w:val="24"/>
        </w:rPr>
        <w:t xml:space="preserve"> необходимо дополнить приказ </w:t>
      </w:r>
      <w:r w:rsidRPr="005E7F53">
        <w:rPr>
          <w:sz w:val="24"/>
          <w:szCs w:val="24"/>
        </w:rPr>
        <w:t>департамента о</w:t>
      </w:r>
      <w:r w:rsidR="0066246A">
        <w:rPr>
          <w:sz w:val="24"/>
          <w:szCs w:val="24"/>
        </w:rPr>
        <w:t xml:space="preserve">т </w:t>
      </w:r>
      <w:r w:rsidR="00E85DB5">
        <w:rPr>
          <w:sz w:val="24"/>
          <w:szCs w:val="24"/>
        </w:rPr>
        <w:t>2</w:t>
      </w:r>
      <w:r w:rsidR="00CA7FFA">
        <w:rPr>
          <w:sz w:val="24"/>
          <w:szCs w:val="24"/>
        </w:rPr>
        <w:t>8</w:t>
      </w:r>
      <w:r w:rsidR="00E85DB5">
        <w:rPr>
          <w:sz w:val="24"/>
          <w:szCs w:val="24"/>
        </w:rPr>
        <w:t>.12.2021 № 610</w:t>
      </w:r>
      <w:r w:rsidR="00F1766C" w:rsidRPr="00F1766C">
        <w:rPr>
          <w:sz w:val="24"/>
          <w:szCs w:val="24"/>
        </w:rPr>
        <w:t>-ЭЭ «</w:t>
      </w:r>
      <w:r w:rsidR="00E85DB5" w:rsidRPr="00E85DB5">
        <w:rPr>
          <w:sz w:val="24"/>
          <w:szCs w:val="24"/>
        </w:rPr>
        <w:t>Об установлении ставок за единицу максимальной мощности</w:t>
      </w:r>
      <w:proofErr w:type="gramEnd"/>
      <w:r w:rsidR="00E85DB5" w:rsidRPr="00E85DB5">
        <w:rPr>
          <w:sz w:val="24"/>
          <w:szCs w:val="24"/>
        </w:rPr>
        <w:t xml:space="preserve">, </w:t>
      </w:r>
      <w:proofErr w:type="gramStart"/>
      <w:r w:rsidR="00E85DB5" w:rsidRPr="00E85DB5">
        <w:rPr>
          <w:sz w:val="24"/>
          <w:szCs w:val="24"/>
        </w:rPr>
        <w:t>стандартизированных тарифных ставок, определяющих величину платы за технологическое присоединение к электрическим сетям сетевых организаций на территории Новосибирской области, и формулы платы за технологическое присоединение к электрическим сетям сетевых организаций на территории Новосибирской области на 2022 год</w:t>
      </w:r>
      <w:r w:rsidR="00F1766C" w:rsidRPr="00F1766C">
        <w:rPr>
          <w:sz w:val="24"/>
          <w:szCs w:val="24"/>
        </w:rPr>
        <w:t>»</w:t>
      </w:r>
      <w:r>
        <w:rPr>
          <w:bCs/>
          <w:sz w:val="24"/>
          <w:szCs w:val="24"/>
        </w:rPr>
        <w:t xml:space="preserve"> </w:t>
      </w:r>
      <w:r w:rsidR="00814B18">
        <w:rPr>
          <w:bCs/>
          <w:sz w:val="24"/>
          <w:szCs w:val="24"/>
        </w:rPr>
        <w:t>соответствующей</w:t>
      </w:r>
      <w:r>
        <w:rPr>
          <w:bCs/>
          <w:sz w:val="24"/>
          <w:szCs w:val="24"/>
        </w:rPr>
        <w:t xml:space="preserve"> ставк</w:t>
      </w:r>
      <w:r w:rsidR="00814B18">
        <w:rPr>
          <w:bCs/>
          <w:sz w:val="24"/>
          <w:szCs w:val="24"/>
        </w:rPr>
        <w:t>ой</w:t>
      </w:r>
      <w:r w:rsidR="00FF6BE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на </w:t>
      </w:r>
      <w:r w:rsidR="002B5915">
        <w:rPr>
          <w:bCs/>
          <w:sz w:val="24"/>
          <w:szCs w:val="24"/>
        </w:rPr>
        <w:t>строительство</w:t>
      </w:r>
      <w:r w:rsidR="006441AD" w:rsidRPr="006441AD">
        <w:rPr>
          <w:bCs/>
          <w:sz w:val="24"/>
          <w:szCs w:val="24"/>
        </w:rPr>
        <w:t xml:space="preserve"> </w:t>
      </w:r>
      <w:proofErr w:type="spellStart"/>
      <w:r w:rsidR="006441AD" w:rsidRPr="006441AD">
        <w:rPr>
          <w:bCs/>
          <w:sz w:val="24"/>
          <w:szCs w:val="24"/>
        </w:rPr>
        <w:t>двухтрансформаторной</w:t>
      </w:r>
      <w:proofErr w:type="spellEnd"/>
      <w:r w:rsidR="006441AD" w:rsidRPr="006441AD">
        <w:rPr>
          <w:bCs/>
          <w:sz w:val="24"/>
          <w:szCs w:val="24"/>
        </w:rPr>
        <w:t xml:space="preserve"> подстанции 6/0,4 </w:t>
      </w:r>
      <w:proofErr w:type="spellStart"/>
      <w:r w:rsidR="006441AD" w:rsidRPr="006441AD">
        <w:rPr>
          <w:bCs/>
          <w:sz w:val="24"/>
          <w:szCs w:val="24"/>
        </w:rPr>
        <w:t>кВ</w:t>
      </w:r>
      <w:proofErr w:type="spellEnd"/>
      <w:r w:rsidR="006441AD" w:rsidRPr="006441AD">
        <w:rPr>
          <w:bCs/>
          <w:sz w:val="24"/>
          <w:szCs w:val="24"/>
        </w:rPr>
        <w:t xml:space="preserve"> (за</w:t>
      </w:r>
      <w:r w:rsidR="00814B18">
        <w:rPr>
          <w:bCs/>
          <w:sz w:val="24"/>
          <w:szCs w:val="24"/>
        </w:rPr>
        <w:t xml:space="preserve"> исключением РТП) мощностью от 1000 до 125</w:t>
      </w:r>
      <w:r w:rsidR="006441AD" w:rsidRPr="006441AD">
        <w:rPr>
          <w:bCs/>
          <w:sz w:val="24"/>
          <w:szCs w:val="24"/>
        </w:rPr>
        <w:t xml:space="preserve">0 </w:t>
      </w:r>
      <w:proofErr w:type="spellStart"/>
      <w:r w:rsidR="006441AD" w:rsidRPr="006441AD">
        <w:rPr>
          <w:bCs/>
          <w:sz w:val="24"/>
          <w:szCs w:val="24"/>
        </w:rPr>
        <w:t>кВа</w:t>
      </w:r>
      <w:proofErr w:type="spellEnd"/>
      <w:r w:rsidR="006441AD" w:rsidRPr="006441AD">
        <w:rPr>
          <w:bCs/>
          <w:sz w:val="24"/>
          <w:szCs w:val="24"/>
        </w:rPr>
        <w:t xml:space="preserve"> включительно шкафного или </w:t>
      </w:r>
      <w:proofErr w:type="spellStart"/>
      <w:r w:rsidR="006441AD" w:rsidRPr="006441AD">
        <w:rPr>
          <w:bCs/>
          <w:sz w:val="24"/>
          <w:szCs w:val="24"/>
        </w:rPr>
        <w:t>киоскового</w:t>
      </w:r>
      <w:proofErr w:type="spellEnd"/>
      <w:r w:rsidR="006441AD" w:rsidRPr="006441AD">
        <w:rPr>
          <w:bCs/>
          <w:sz w:val="24"/>
          <w:szCs w:val="24"/>
        </w:rPr>
        <w:t xml:space="preserve"> типа</w:t>
      </w:r>
      <w:r w:rsidR="00874C2B">
        <w:rPr>
          <w:bCs/>
          <w:sz w:val="24"/>
          <w:szCs w:val="24"/>
        </w:rPr>
        <w:t>.</w:t>
      </w:r>
      <w:proofErr w:type="gramEnd"/>
    </w:p>
    <w:p w:rsidR="00F1766C" w:rsidRDefault="00F1766C" w:rsidP="000F092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Согласно пункту </w:t>
      </w:r>
      <w:r w:rsidR="00AE1C9B">
        <w:rPr>
          <w:bCs/>
          <w:sz w:val="24"/>
          <w:szCs w:val="24"/>
        </w:rPr>
        <w:t>14</w:t>
      </w:r>
      <w:r>
        <w:rPr>
          <w:bCs/>
          <w:sz w:val="24"/>
          <w:szCs w:val="24"/>
        </w:rPr>
        <w:t xml:space="preserve"> </w:t>
      </w:r>
      <w:r w:rsidR="00B173C3">
        <w:rPr>
          <w:sz w:val="24"/>
          <w:szCs w:val="24"/>
        </w:rPr>
        <w:t xml:space="preserve">Методических указаний по определению размера платы за технологическое присоединение к электрическим сетям, утвержденных приказом ФАС России от 29.08.2017 № 1135/17, </w:t>
      </w:r>
      <w:r w:rsidR="00B173C3">
        <w:rPr>
          <w:i/>
          <w:sz w:val="24"/>
          <w:szCs w:val="24"/>
        </w:rPr>
        <w:t>(далее – Методические указания)</w:t>
      </w:r>
      <w:r w:rsidR="00EA29B5">
        <w:rPr>
          <w:i/>
          <w:sz w:val="24"/>
          <w:szCs w:val="24"/>
        </w:rPr>
        <w:t xml:space="preserve">. </w:t>
      </w:r>
      <w:r w:rsidR="00AE1C9B" w:rsidRPr="00AE1C9B">
        <w:rPr>
          <w:sz w:val="24"/>
          <w:szCs w:val="24"/>
        </w:rPr>
        <w:t xml:space="preserve">Если выданные технические условия предусматривают мероприятия по строительству объектов "последней мили", по которым органом исполнительной власти субъекта Российской Федерации в области государственного регулирования </w:t>
      </w:r>
      <w:proofErr w:type="gramStart"/>
      <w:r w:rsidR="00AE1C9B" w:rsidRPr="00AE1C9B">
        <w:rPr>
          <w:sz w:val="24"/>
          <w:szCs w:val="24"/>
        </w:rPr>
        <w:t>тарифов</w:t>
      </w:r>
      <w:proofErr w:type="gramEnd"/>
      <w:r w:rsidR="00AE1C9B" w:rsidRPr="00AE1C9B">
        <w:rPr>
          <w:sz w:val="24"/>
          <w:szCs w:val="24"/>
        </w:rPr>
        <w:t xml:space="preserve"> стандартизированные тарифные ставки на период регулирования не установлены, то соответствующие стандартизированные тарифные ставки дополнительно устанавливаются в течение 30 рабочих дней с даты обращения территориальной сетевой организации регулирующим органом. </w:t>
      </w:r>
      <w:r w:rsidR="00AE1C9B">
        <w:rPr>
          <w:sz w:val="24"/>
          <w:szCs w:val="24"/>
        </w:rPr>
        <w:t>В соответствии с пунктом 30</w:t>
      </w:r>
      <w:r w:rsidR="00AE1C9B" w:rsidRPr="00AE1C9B">
        <w:rPr>
          <w:sz w:val="24"/>
          <w:szCs w:val="24"/>
        </w:rPr>
        <w:t xml:space="preserve"> </w:t>
      </w:r>
      <w:r w:rsidR="00AE1C9B">
        <w:rPr>
          <w:sz w:val="24"/>
          <w:szCs w:val="24"/>
        </w:rPr>
        <w:t xml:space="preserve">Методических указаний, </w:t>
      </w:r>
      <w:r w:rsidR="00B173C3">
        <w:rPr>
          <w:sz w:val="24"/>
          <w:szCs w:val="24"/>
        </w:rPr>
        <w:t>в случае если согласно техническим условиям необходимо строительство объектов "последней мили", для которых не устанавливались стандартизированные тарифные ставки на период регулирования, соответствующие стандартизированные тарифные ставки могут быть дополнительно установлены регулирующим органом в течение периода регулирования по обращению сетевой организации.</w:t>
      </w:r>
      <w:r w:rsidR="00AE1C9B">
        <w:rPr>
          <w:sz w:val="24"/>
          <w:szCs w:val="24"/>
        </w:rPr>
        <w:t xml:space="preserve"> </w:t>
      </w:r>
    </w:p>
    <w:p w:rsidR="005A67DC" w:rsidRDefault="00AE1C9B" w:rsidP="0059781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Техническими условиями </w:t>
      </w:r>
      <w:r w:rsidR="00F8564D">
        <w:rPr>
          <w:bCs/>
          <w:sz w:val="24"/>
          <w:szCs w:val="24"/>
        </w:rPr>
        <w:t xml:space="preserve">АО </w:t>
      </w:r>
      <w:r w:rsidR="004D23E0">
        <w:rPr>
          <w:bCs/>
          <w:sz w:val="24"/>
          <w:szCs w:val="24"/>
        </w:rPr>
        <w:t>«</w:t>
      </w:r>
      <w:r w:rsidR="00DD6470">
        <w:rPr>
          <w:bCs/>
          <w:sz w:val="24"/>
          <w:szCs w:val="24"/>
        </w:rPr>
        <w:t>РЭС</w:t>
      </w:r>
      <w:r w:rsidR="00F8564D">
        <w:rPr>
          <w:bCs/>
          <w:sz w:val="24"/>
          <w:szCs w:val="24"/>
        </w:rPr>
        <w:t>»</w:t>
      </w:r>
      <w:r w:rsidR="009B0799">
        <w:rPr>
          <w:sz w:val="24"/>
          <w:szCs w:val="24"/>
        </w:rPr>
        <w:t xml:space="preserve"> № 53</w:t>
      </w:r>
      <w:r w:rsidR="00CB263A">
        <w:rPr>
          <w:sz w:val="24"/>
          <w:szCs w:val="24"/>
        </w:rPr>
        <w:t>-</w:t>
      </w:r>
      <w:r w:rsidR="009B0799">
        <w:rPr>
          <w:sz w:val="24"/>
          <w:szCs w:val="24"/>
        </w:rPr>
        <w:t>04-</w:t>
      </w:r>
      <w:r w:rsidR="00814B18">
        <w:rPr>
          <w:sz w:val="24"/>
          <w:szCs w:val="24"/>
        </w:rPr>
        <w:t>13/218381</w:t>
      </w:r>
      <w:r w:rsidR="00180805">
        <w:rPr>
          <w:sz w:val="24"/>
          <w:szCs w:val="24"/>
        </w:rPr>
        <w:t xml:space="preserve"> предусмотрено</w:t>
      </w:r>
      <w:r w:rsidR="00DD3ED5">
        <w:rPr>
          <w:sz w:val="24"/>
          <w:szCs w:val="24"/>
        </w:rPr>
        <w:t xml:space="preserve"> строительство</w:t>
      </w:r>
      <w:r w:rsidR="008066A6">
        <w:rPr>
          <w:sz w:val="24"/>
          <w:szCs w:val="24"/>
        </w:rPr>
        <w:t xml:space="preserve"> </w:t>
      </w:r>
      <w:proofErr w:type="spellStart"/>
      <w:r w:rsidR="009B0799" w:rsidRPr="009B0799">
        <w:rPr>
          <w:bCs/>
          <w:sz w:val="24"/>
          <w:szCs w:val="24"/>
        </w:rPr>
        <w:t>двухтрансформаторной</w:t>
      </w:r>
      <w:proofErr w:type="spellEnd"/>
      <w:r w:rsidR="009B0799" w:rsidRPr="009B0799">
        <w:rPr>
          <w:bCs/>
          <w:sz w:val="24"/>
          <w:szCs w:val="24"/>
        </w:rPr>
        <w:t xml:space="preserve"> подстанции 6/0,4 </w:t>
      </w:r>
      <w:proofErr w:type="spellStart"/>
      <w:r w:rsidR="009B0799" w:rsidRPr="009B0799">
        <w:rPr>
          <w:bCs/>
          <w:sz w:val="24"/>
          <w:szCs w:val="24"/>
        </w:rPr>
        <w:t>кВ</w:t>
      </w:r>
      <w:proofErr w:type="spellEnd"/>
      <w:r w:rsidR="009B0799" w:rsidRPr="009B0799">
        <w:rPr>
          <w:bCs/>
          <w:sz w:val="24"/>
          <w:szCs w:val="24"/>
        </w:rPr>
        <w:t xml:space="preserve"> (за исключением РТП) мощностью от </w:t>
      </w:r>
      <w:r w:rsidR="00814B18" w:rsidRPr="00814B18">
        <w:rPr>
          <w:bCs/>
          <w:sz w:val="24"/>
          <w:szCs w:val="24"/>
        </w:rPr>
        <w:t xml:space="preserve">1000 до 1250 </w:t>
      </w:r>
      <w:proofErr w:type="spellStart"/>
      <w:r w:rsidR="00814B18" w:rsidRPr="00814B18">
        <w:rPr>
          <w:bCs/>
          <w:sz w:val="24"/>
          <w:szCs w:val="24"/>
        </w:rPr>
        <w:t>кВа</w:t>
      </w:r>
      <w:proofErr w:type="spellEnd"/>
      <w:r w:rsidR="00814B18" w:rsidRPr="00814B18">
        <w:rPr>
          <w:bCs/>
          <w:sz w:val="24"/>
          <w:szCs w:val="24"/>
        </w:rPr>
        <w:t xml:space="preserve"> включительно шкафного или </w:t>
      </w:r>
      <w:proofErr w:type="spellStart"/>
      <w:r w:rsidR="00814B18" w:rsidRPr="00814B18">
        <w:rPr>
          <w:bCs/>
          <w:sz w:val="24"/>
          <w:szCs w:val="24"/>
        </w:rPr>
        <w:t>киоскового</w:t>
      </w:r>
      <w:proofErr w:type="spellEnd"/>
      <w:r w:rsidR="00814B18" w:rsidRPr="00814B18">
        <w:rPr>
          <w:bCs/>
          <w:sz w:val="24"/>
          <w:szCs w:val="24"/>
        </w:rPr>
        <w:t xml:space="preserve"> типа</w:t>
      </w:r>
      <w:r w:rsidR="009B0799">
        <w:rPr>
          <w:bCs/>
          <w:sz w:val="24"/>
          <w:szCs w:val="24"/>
        </w:rPr>
        <w:t xml:space="preserve"> у границ</w:t>
      </w:r>
      <w:r w:rsidR="00814B18">
        <w:rPr>
          <w:bCs/>
          <w:sz w:val="24"/>
          <w:szCs w:val="24"/>
        </w:rPr>
        <w:t>ы</w:t>
      </w:r>
      <w:r w:rsidR="009B0799">
        <w:rPr>
          <w:bCs/>
          <w:sz w:val="24"/>
          <w:szCs w:val="24"/>
        </w:rPr>
        <w:t xml:space="preserve"> участка заявителя</w:t>
      </w:r>
      <w:r w:rsidR="00597812">
        <w:rPr>
          <w:sz w:val="24"/>
          <w:szCs w:val="24"/>
        </w:rPr>
        <w:t>.</w:t>
      </w:r>
    </w:p>
    <w:p w:rsidR="00B173C3" w:rsidRPr="003E0E80" w:rsidRDefault="008A105A" w:rsidP="00814B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D85814">
        <w:rPr>
          <w:sz w:val="24"/>
          <w:szCs w:val="24"/>
        </w:rPr>
        <w:t xml:space="preserve"> обоснование</w:t>
      </w:r>
      <w:r w:rsidR="00691677">
        <w:rPr>
          <w:sz w:val="24"/>
          <w:szCs w:val="24"/>
        </w:rPr>
        <w:t xml:space="preserve"> стоимости строительства</w:t>
      </w:r>
      <w:bookmarkStart w:id="0" w:name="_GoBack"/>
      <w:bookmarkEnd w:id="0"/>
      <w:r w:rsidR="00D85814">
        <w:rPr>
          <w:sz w:val="24"/>
          <w:szCs w:val="24"/>
        </w:rPr>
        <w:t xml:space="preserve"> АО «РЭС» приложен</w:t>
      </w:r>
      <w:r w:rsidR="00814B18">
        <w:rPr>
          <w:sz w:val="24"/>
          <w:szCs w:val="24"/>
        </w:rPr>
        <w:t>ы</w:t>
      </w:r>
      <w:r w:rsidR="00D85814">
        <w:rPr>
          <w:sz w:val="24"/>
          <w:szCs w:val="24"/>
        </w:rPr>
        <w:t xml:space="preserve"> акт</w:t>
      </w:r>
      <w:r w:rsidR="00814B18">
        <w:rPr>
          <w:sz w:val="24"/>
          <w:szCs w:val="24"/>
        </w:rPr>
        <w:t>ы</w:t>
      </w:r>
      <w:r w:rsidR="00D85814">
        <w:rPr>
          <w:sz w:val="24"/>
          <w:szCs w:val="24"/>
        </w:rPr>
        <w:t xml:space="preserve"> приемки выполненных работ</w:t>
      </w:r>
      <w:r>
        <w:rPr>
          <w:sz w:val="24"/>
          <w:szCs w:val="24"/>
        </w:rPr>
        <w:t xml:space="preserve"> от 25.09.2021</w:t>
      </w:r>
      <w:r w:rsidR="00D85814">
        <w:rPr>
          <w:sz w:val="24"/>
          <w:szCs w:val="24"/>
        </w:rPr>
        <w:t xml:space="preserve"> по договору под</w:t>
      </w:r>
      <w:r w:rsidR="00814B18">
        <w:rPr>
          <w:sz w:val="24"/>
          <w:szCs w:val="24"/>
        </w:rPr>
        <w:t>ряда № РИ-а-69-20-00950 от 09.06</w:t>
      </w:r>
      <w:r w:rsidR="00D85814">
        <w:rPr>
          <w:sz w:val="24"/>
          <w:szCs w:val="24"/>
        </w:rPr>
        <w:t xml:space="preserve">.2020 с учетом </w:t>
      </w:r>
      <w:r w:rsidR="00814B18">
        <w:rPr>
          <w:sz w:val="24"/>
          <w:szCs w:val="24"/>
        </w:rPr>
        <w:t>дополнительного соглашения от 09</w:t>
      </w:r>
      <w:r w:rsidR="00D85814">
        <w:rPr>
          <w:sz w:val="24"/>
          <w:szCs w:val="24"/>
        </w:rPr>
        <w:t>.09.2020</w:t>
      </w:r>
      <w:r w:rsidR="00814B18" w:rsidRPr="00814B18">
        <w:rPr>
          <w:sz w:val="24"/>
          <w:szCs w:val="24"/>
        </w:rPr>
        <w:t>;</w:t>
      </w:r>
      <w:r w:rsidR="00814B18" w:rsidRPr="00814B18">
        <w:t xml:space="preserve"> </w:t>
      </w:r>
      <w:r w:rsidR="00814B18" w:rsidRPr="00814B18">
        <w:rPr>
          <w:sz w:val="24"/>
          <w:szCs w:val="24"/>
        </w:rPr>
        <w:t>акты пр</w:t>
      </w:r>
      <w:r w:rsidR="00814B18">
        <w:rPr>
          <w:sz w:val="24"/>
          <w:szCs w:val="24"/>
        </w:rPr>
        <w:t>иемки выполненных работ от 25.0</w:t>
      </w:r>
      <w:r w:rsidR="00814B18" w:rsidRPr="00814B18">
        <w:rPr>
          <w:sz w:val="24"/>
          <w:szCs w:val="24"/>
        </w:rPr>
        <w:t xml:space="preserve">7.2021 по договору подряда № РИ-а-69-20-00950 от 09.06.2020 с учетом </w:t>
      </w:r>
      <w:r w:rsidR="00814B18">
        <w:rPr>
          <w:sz w:val="24"/>
          <w:szCs w:val="24"/>
        </w:rPr>
        <w:t xml:space="preserve">дополнительного соглашения </w:t>
      </w:r>
      <w:proofErr w:type="gramStart"/>
      <w:r w:rsidR="00814B18">
        <w:rPr>
          <w:sz w:val="24"/>
          <w:szCs w:val="24"/>
        </w:rPr>
        <w:t>от</w:t>
      </w:r>
      <w:proofErr w:type="gramEnd"/>
      <w:r w:rsidR="00814B18">
        <w:rPr>
          <w:sz w:val="24"/>
          <w:szCs w:val="24"/>
        </w:rPr>
        <w:t xml:space="preserve"> </w:t>
      </w:r>
      <w:r w:rsidR="00814B18" w:rsidRPr="00814B18">
        <w:rPr>
          <w:sz w:val="24"/>
          <w:szCs w:val="24"/>
        </w:rPr>
        <w:t>28.09.2020</w:t>
      </w:r>
      <w:r>
        <w:rPr>
          <w:sz w:val="24"/>
          <w:szCs w:val="24"/>
        </w:rPr>
        <w:t>.</w:t>
      </w:r>
    </w:p>
    <w:p w:rsidR="00A4444C" w:rsidRDefault="00F15736" w:rsidP="002972C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Расходы</w:t>
      </w:r>
      <w:r w:rsidR="00A4444C" w:rsidRPr="00A4444C">
        <w:rPr>
          <w:sz w:val="24"/>
          <w:szCs w:val="24"/>
        </w:rPr>
        <w:t xml:space="preserve"> на </w:t>
      </w:r>
      <w:r w:rsidR="00706222">
        <w:rPr>
          <w:sz w:val="24"/>
          <w:szCs w:val="24"/>
        </w:rPr>
        <w:t>строительство</w:t>
      </w:r>
      <w:r w:rsidR="00E21945">
        <w:rPr>
          <w:sz w:val="24"/>
          <w:szCs w:val="24"/>
        </w:rPr>
        <w:t xml:space="preserve"> </w:t>
      </w:r>
      <w:proofErr w:type="spellStart"/>
      <w:r w:rsidR="00D85814" w:rsidRPr="00D85814">
        <w:rPr>
          <w:sz w:val="24"/>
          <w:szCs w:val="24"/>
        </w:rPr>
        <w:t>д</w:t>
      </w:r>
      <w:r w:rsidR="00CE76D3">
        <w:rPr>
          <w:sz w:val="24"/>
          <w:szCs w:val="24"/>
        </w:rPr>
        <w:t>в</w:t>
      </w:r>
      <w:r w:rsidR="003E0E80">
        <w:rPr>
          <w:sz w:val="24"/>
          <w:szCs w:val="24"/>
        </w:rPr>
        <w:t>ухтрансформаторной</w:t>
      </w:r>
      <w:proofErr w:type="spellEnd"/>
      <w:r w:rsidR="003E0E80">
        <w:rPr>
          <w:sz w:val="24"/>
          <w:szCs w:val="24"/>
        </w:rPr>
        <w:t xml:space="preserve"> подстанции 6</w:t>
      </w:r>
      <w:r w:rsidR="00D85814" w:rsidRPr="00D85814">
        <w:rPr>
          <w:sz w:val="24"/>
          <w:szCs w:val="24"/>
        </w:rPr>
        <w:t xml:space="preserve">/0,4 </w:t>
      </w:r>
      <w:proofErr w:type="spellStart"/>
      <w:r w:rsidR="00D85814" w:rsidRPr="00D85814">
        <w:rPr>
          <w:sz w:val="24"/>
          <w:szCs w:val="24"/>
        </w:rPr>
        <w:t>кВ</w:t>
      </w:r>
      <w:proofErr w:type="spellEnd"/>
      <w:r w:rsidR="00D85814" w:rsidRPr="00D85814">
        <w:rPr>
          <w:sz w:val="24"/>
          <w:szCs w:val="24"/>
        </w:rPr>
        <w:t xml:space="preserve"> </w:t>
      </w:r>
      <w:r w:rsidR="003E0E80" w:rsidRPr="003E0E80">
        <w:rPr>
          <w:sz w:val="24"/>
          <w:szCs w:val="24"/>
        </w:rPr>
        <w:t xml:space="preserve">(за исключением РТП) мощностью от 1000 до 1250 </w:t>
      </w:r>
      <w:proofErr w:type="spellStart"/>
      <w:r w:rsidR="003E0E80" w:rsidRPr="003E0E80">
        <w:rPr>
          <w:sz w:val="24"/>
          <w:szCs w:val="24"/>
        </w:rPr>
        <w:t>кВа</w:t>
      </w:r>
      <w:proofErr w:type="spellEnd"/>
      <w:r w:rsidR="003E0E80" w:rsidRPr="003E0E80">
        <w:rPr>
          <w:sz w:val="24"/>
          <w:szCs w:val="24"/>
        </w:rPr>
        <w:t xml:space="preserve"> включительно шкафного или </w:t>
      </w:r>
      <w:proofErr w:type="spellStart"/>
      <w:r w:rsidR="003E0E80" w:rsidRPr="003E0E80">
        <w:rPr>
          <w:sz w:val="24"/>
          <w:szCs w:val="24"/>
        </w:rPr>
        <w:t>киоскового</w:t>
      </w:r>
      <w:proofErr w:type="spellEnd"/>
      <w:r w:rsidR="003E0E80" w:rsidRPr="003E0E80">
        <w:rPr>
          <w:sz w:val="24"/>
          <w:szCs w:val="24"/>
        </w:rPr>
        <w:t xml:space="preserve"> типа</w:t>
      </w:r>
      <w:r w:rsidR="003E0E80">
        <w:rPr>
          <w:sz w:val="24"/>
          <w:szCs w:val="24"/>
        </w:rPr>
        <w:t xml:space="preserve"> рассчитан</w:t>
      </w:r>
      <w:r>
        <w:rPr>
          <w:sz w:val="24"/>
          <w:szCs w:val="24"/>
        </w:rPr>
        <w:t>ы</w:t>
      </w:r>
      <w:r w:rsidR="003E0E80">
        <w:rPr>
          <w:sz w:val="24"/>
          <w:szCs w:val="24"/>
        </w:rPr>
        <w:t xml:space="preserve"> на основании фактически понесенных затрат</w:t>
      </w:r>
      <w:r w:rsidR="00D85814" w:rsidRPr="00D85814">
        <w:rPr>
          <w:sz w:val="24"/>
          <w:szCs w:val="24"/>
        </w:rPr>
        <w:t xml:space="preserve"> </w:t>
      </w:r>
      <w:r w:rsidR="008A105A">
        <w:rPr>
          <w:sz w:val="24"/>
          <w:szCs w:val="24"/>
        </w:rPr>
        <w:t>в соответствии</w:t>
      </w:r>
      <w:r w:rsidR="003E0E80">
        <w:rPr>
          <w:sz w:val="24"/>
          <w:szCs w:val="24"/>
        </w:rPr>
        <w:t xml:space="preserve"> с</w:t>
      </w:r>
      <w:r w:rsidRPr="00F15736">
        <w:rPr>
          <w:sz w:val="24"/>
          <w:szCs w:val="24"/>
        </w:rPr>
        <w:t xml:space="preserve"> </w:t>
      </w:r>
      <w:r>
        <w:rPr>
          <w:sz w:val="24"/>
          <w:szCs w:val="24"/>
        </w:rPr>
        <w:t>П.27 Методических указаний</w:t>
      </w:r>
      <w:r w:rsidR="003E0E80">
        <w:rPr>
          <w:sz w:val="24"/>
          <w:szCs w:val="24"/>
        </w:rPr>
        <w:t xml:space="preserve"> по формуле</w:t>
      </w:r>
      <w:r w:rsidRPr="00F15736">
        <w:rPr>
          <w:sz w:val="24"/>
          <w:szCs w:val="24"/>
        </w:rPr>
        <w:t xml:space="preserve"> (32)</w:t>
      </w:r>
      <w:r w:rsidR="002972C1">
        <w:rPr>
          <w:sz w:val="24"/>
          <w:szCs w:val="24"/>
        </w:rPr>
        <w:t xml:space="preserve"> с учетом того, что сведения о расходах представлены за 2021 год.</w:t>
      </w:r>
    </w:p>
    <w:p w:rsidR="002D14D1" w:rsidRDefault="007B555E" w:rsidP="00250F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Размер расходов</w:t>
      </w:r>
      <w:r w:rsidR="004B2D96" w:rsidRPr="00A4444C">
        <w:rPr>
          <w:sz w:val="24"/>
          <w:szCs w:val="24"/>
        </w:rPr>
        <w:t xml:space="preserve"> </w:t>
      </w:r>
      <w:r w:rsidR="00F15736">
        <w:rPr>
          <w:sz w:val="24"/>
          <w:szCs w:val="24"/>
        </w:rPr>
        <w:t>на строительство</w:t>
      </w:r>
      <w:r w:rsidR="00225FE5">
        <w:rPr>
          <w:sz w:val="24"/>
          <w:szCs w:val="24"/>
        </w:rPr>
        <w:t xml:space="preserve"> </w:t>
      </w:r>
      <w:proofErr w:type="spellStart"/>
      <w:r w:rsidR="00F15736" w:rsidRPr="00F15736">
        <w:rPr>
          <w:sz w:val="24"/>
          <w:szCs w:val="24"/>
        </w:rPr>
        <w:t>двухтрансформаторной</w:t>
      </w:r>
      <w:proofErr w:type="spellEnd"/>
      <w:r w:rsidR="00F15736" w:rsidRPr="00F15736">
        <w:rPr>
          <w:sz w:val="24"/>
          <w:szCs w:val="24"/>
        </w:rPr>
        <w:t xml:space="preserve"> подстанции 6/0,4 </w:t>
      </w:r>
      <w:proofErr w:type="spellStart"/>
      <w:r w:rsidR="00F15736" w:rsidRPr="00F15736">
        <w:rPr>
          <w:sz w:val="24"/>
          <w:szCs w:val="24"/>
        </w:rPr>
        <w:t>кВ</w:t>
      </w:r>
      <w:proofErr w:type="spellEnd"/>
      <w:r w:rsidR="00F15736" w:rsidRPr="00F15736">
        <w:rPr>
          <w:sz w:val="24"/>
          <w:szCs w:val="24"/>
        </w:rPr>
        <w:t xml:space="preserve"> (за исключением РТП) мощностью от 1000 до 1250 </w:t>
      </w:r>
      <w:proofErr w:type="spellStart"/>
      <w:r w:rsidR="00F15736" w:rsidRPr="00F15736">
        <w:rPr>
          <w:sz w:val="24"/>
          <w:szCs w:val="24"/>
        </w:rPr>
        <w:t>кВа</w:t>
      </w:r>
      <w:proofErr w:type="spellEnd"/>
      <w:r w:rsidR="00F15736" w:rsidRPr="00F15736">
        <w:rPr>
          <w:sz w:val="24"/>
          <w:szCs w:val="24"/>
        </w:rPr>
        <w:t xml:space="preserve"> включительно шкафного или </w:t>
      </w:r>
      <w:proofErr w:type="spellStart"/>
      <w:r w:rsidR="00F15736" w:rsidRPr="00F15736">
        <w:rPr>
          <w:sz w:val="24"/>
          <w:szCs w:val="24"/>
        </w:rPr>
        <w:t>киоскового</w:t>
      </w:r>
      <w:proofErr w:type="spellEnd"/>
      <w:r w:rsidR="00F15736" w:rsidRPr="00F15736">
        <w:rPr>
          <w:sz w:val="24"/>
          <w:szCs w:val="24"/>
        </w:rPr>
        <w:t xml:space="preserve"> типа</w:t>
      </w:r>
      <w:r w:rsidR="00D85814" w:rsidRPr="00D85814">
        <w:rPr>
          <w:sz w:val="24"/>
          <w:szCs w:val="24"/>
        </w:rPr>
        <w:t xml:space="preserve"> </w:t>
      </w:r>
      <w:r w:rsidR="00CE76D3">
        <w:rPr>
          <w:sz w:val="24"/>
          <w:szCs w:val="24"/>
        </w:rPr>
        <w:t xml:space="preserve">в соответствии с расчетом </w:t>
      </w:r>
      <w:r w:rsidR="00F15736">
        <w:rPr>
          <w:sz w:val="24"/>
          <w:szCs w:val="24"/>
        </w:rPr>
        <w:t>АО «РЭС»</w:t>
      </w:r>
      <w:r w:rsidR="00D85814">
        <w:rPr>
          <w:sz w:val="24"/>
          <w:szCs w:val="24"/>
        </w:rPr>
        <w:t xml:space="preserve"> составил</w:t>
      </w:r>
      <w:r w:rsidR="00225FE5">
        <w:rPr>
          <w:sz w:val="24"/>
          <w:szCs w:val="24"/>
        </w:rPr>
        <w:t xml:space="preserve"> </w:t>
      </w:r>
      <w:r w:rsidR="00225FE5" w:rsidRPr="00225FE5">
        <w:rPr>
          <w:b/>
          <w:sz w:val="24"/>
          <w:szCs w:val="24"/>
        </w:rPr>
        <w:t>7 018 272</w:t>
      </w:r>
      <w:r w:rsidR="00D85814">
        <w:rPr>
          <w:sz w:val="24"/>
          <w:szCs w:val="24"/>
        </w:rPr>
        <w:t xml:space="preserve">  </w:t>
      </w:r>
      <w:r w:rsidR="00D85814" w:rsidRPr="00225FE5">
        <w:rPr>
          <w:b/>
          <w:sz w:val="24"/>
          <w:szCs w:val="24"/>
        </w:rPr>
        <w:t>руб. за 1 шт</w:t>
      </w:r>
      <w:r w:rsidR="004B2D96" w:rsidRPr="00225FE5">
        <w:rPr>
          <w:b/>
          <w:sz w:val="24"/>
          <w:szCs w:val="24"/>
        </w:rPr>
        <w:t>.</w:t>
      </w:r>
    </w:p>
    <w:p w:rsidR="00225FE5" w:rsidRDefault="00225FE5" w:rsidP="00225FE5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Согласно постановлению Правительства от 20 мая 2022 № 912 "О внесении изменений в некоторые акты Правительства Российской Федерации в целях установления особенностей </w:t>
      </w:r>
      <w:r>
        <w:rPr>
          <w:bCs/>
          <w:sz w:val="24"/>
          <w:szCs w:val="24"/>
        </w:rPr>
        <w:lastRenderedPageBreak/>
        <w:t>правового регулирования отношений в сферах электроэнергетики, тепл</w:t>
      </w:r>
      <w:proofErr w:type="gramStart"/>
      <w:r>
        <w:rPr>
          <w:bCs/>
          <w:sz w:val="24"/>
          <w:szCs w:val="24"/>
        </w:rPr>
        <w:t>о-</w:t>
      </w:r>
      <w:proofErr w:type="gramEnd"/>
      <w:r>
        <w:rPr>
          <w:bCs/>
          <w:sz w:val="24"/>
          <w:szCs w:val="24"/>
        </w:rPr>
        <w:t>, газо-, водоснабжения и водоотведения" в 2022 и 2023 годах положения абзаца первого пункта 32 Основ ценообразования, согласно которым объем финансовых потребностей, необходимых для реализации инвестиционных проектов строительства (реконструкции, модернизации, технического перевооружения и (</w:t>
      </w:r>
      <w:proofErr w:type="gramStart"/>
      <w:r>
        <w:rPr>
          <w:bCs/>
          <w:sz w:val="24"/>
          <w:szCs w:val="24"/>
        </w:rPr>
        <w:t>или) демонтажа) объектов электроэнергетики, учитываемый при государственном регулировании цен (тарифов) в электроэнергетике, не должен превышать объем финансовых потребностей, определенный в соответствии с укрупненными нормативами цены типовых технологических решений капитального строительства объектов электроэнергетики, утверждаемыми Министерством энергетики Российской Федерации, не применяются.</w:t>
      </w:r>
      <w:proofErr w:type="gramEnd"/>
    </w:p>
    <w:p w:rsidR="00FC33D6" w:rsidRDefault="00225FE5" w:rsidP="00225FE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</w:rPr>
        <w:t>Таким образом, расчет</w:t>
      </w:r>
      <w:r w:rsidR="00BA57D1">
        <w:rPr>
          <w:bCs/>
          <w:sz w:val="24"/>
          <w:szCs w:val="24"/>
        </w:rPr>
        <w:t>ы, выполненные АО «РЭС» на основании</w:t>
      </w:r>
      <w:r>
        <w:rPr>
          <w:bCs/>
          <w:sz w:val="24"/>
          <w:szCs w:val="24"/>
        </w:rPr>
        <w:t xml:space="preserve"> фактически понесенных расходов</w:t>
      </w:r>
      <w:r w:rsidR="00BA57D1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признаны экономически обоснованными и размер соответствующей</w:t>
      </w:r>
      <w:r>
        <w:rPr>
          <w:sz w:val="24"/>
          <w:szCs w:val="24"/>
        </w:rPr>
        <w:t xml:space="preserve"> стандартизированной тарифной ставки составил:</w:t>
      </w:r>
    </w:p>
    <w:p w:rsidR="00225FE5" w:rsidRPr="00225FE5" w:rsidRDefault="00EB5ECD" w:rsidP="00225FE5">
      <w:pPr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proofErr w:type="spellStart"/>
      <w:r w:rsidR="00225FE5">
        <w:rPr>
          <w:bCs/>
          <w:sz w:val="24"/>
          <w:szCs w:val="24"/>
        </w:rPr>
        <w:t>двухтрансформаторные</w:t>
      </w:r>
      <w:proofErr w:type="spellEnd"/>
      <w:r w:rsidR="00225FE5">
        <w:rPr>
          <w:bCs/>
          <w:sz w:val="24"/>
          <w:szCs w:val="24"/>
        </w:rPr>
        <w:t xml:space="preserve"> и более</w:t>
      </w:r>
      <w:r w:rsidR="00225FE5" w:rsidRPr="00225FE5">
        <w:rPr>
          <w:bCs/>
          <w:sz w:val="24"/>
          <w:szCs w:val="24"/>
        </w:rPr>
        <w:t xml:space="preserve"> подстанции 6/0,4 </w:t>
      </w:r>
      <w:proofErr w:type="spellStart"/>
      <w:r w:rsidR="00225FE5" w:rsidRPr="00225FE5">
        <w:rPr>
          <w:bCs/>
          <w:sz w:val="24"/>
          <w:szCs w:val="24"/>
        </w:rPr>
        <w:t>кВ</w:t>
      </w:r>
      <w:proofErr w:type="spellEnd"/>
      <w:r w:rsidR="00225FE5" w:rsidRPr="00225FE5">
        <w:rPr>
          <w:bCs/>
          <w:sz w:val="24"/>
          <w:szCs w:val="24"/>
        </w:rPr>
        <w:t xml:space="preserve"> (за исключением РТП) мощностью от 1000 до 1250 </w:t>
      </w:r>
      <w:proofErr w:type="spellStart"/>
      <w:r w:rsidR="00225FE5" w:rsidRPr="00225FE5">
        <w:rPr>
          <w:bCs/>
          <w:sz w:val="24"/>
          <w:szCs w:val="24"/>
        </w:rPr>
        <w:t>кВа</w:t>
      </w:r>
      <w:proofErr w:type="spellEnd"/>
      <w:r w:rsidR="00225FE5" w:rsidRPr="00225FE5">
        <w:rPr>
          <w:bCs/>
          <w:sz w:val="24"/>
          <w:szCs w:val="24"/>
        </w:rPr>
        <w:t xml:space="preserve"> включительно шкафного или </w:t>
      </w:r>
      <w:proofErr w:type="spellStart"/>
      <w:r w:rsidR="00225FE5" w:rsidRPr="00225FE5">
        <w:rPr>
          <w:bCs/>
          <w:sz w:val="24"/>
          <w:szCs w:val="24"/>
        </w:rPr>
        <w:t>киоскового</w:t>
      </w:r>
      <w:proofErr w:type="spellEnd"/>
      <w:r w:rsidR="00225FE5" w:rsidRPr="00225FE5">
        <w:rPr>
          <w:bCs/>
          <w:sz w:val="24"/>
          <w:szCs w:val="24"/>
        </w:rPr>
        <w:t xml:space="preserve"> типа</w:t>
      </w:r>
      <w:r w:rsidR="00E60BED">
        <w:rPr>
          <w:bCs/>
          <w:sz w:val="24"/>
          <w:szCs w:val="24"/>
        </w:rPr>
        <w:t xml:space="preserve"> </w:t>
      </w:r>
      <w:r w:rsidR="00E86B6C">
        <w:rPr>
          <w:bCs/>
          <w:sz w:val="24"/>
          <w:szCs w:val="24"/>
        </w:rPr>
        <w:t xml:space="preserve">– </w:t>
      </w:r>
      <w:r w:rsidR="00225FE5">
        <w:rPr>
          <w:sz w:val="24"/>
          <w:szCs w:val="24"/>
        </w:rPr>
        <w:t>7 018 272/987,7=7105,</w:t>
      </w:r>
      <w:r w:rsidR="00225FE5" w:rsidRPr="00225FE5">
        <w:rPr>
          <w:sz w:val="24"/>
          <w:szCs w:val="24"/>
          <w:u w:val="single"/>
        </w:rPr>
        <w:t>6</w:t>
      </w:r>
      <w:r w:rsidR="00225FE5">
        <w:rPr>
          <w:sz w:val="24"/>
          <w:szCs w:val="24"/>
        </w:rPr>
        <w:t>=</w:t>
      </w:r>
      <w:r w:rsidR="00225FE5" w:rsidRPr="00C65A14">
        <w:rPr>
          <w:b/>
          <w:sz w:val="24"/>
          <w:szCs w:val="24"/>
        </w:rPr>
        <w:t>7106</w:t>
      </w:r>
      <w:r w:rsidR="00E60BED" w:rsidRPr="00C65A14">
        <w:rPr>
          <w:b/>
          <w:sz w:val="24"/>
          <w:szCs w:val="24"/>
        </w:rPr>
        <w:t xml:space="preserve"> руб.</w:t>
      </w:r>
      <w:r w:rsidR="00225FE5" w:rsidRPr="00C65A14">
        <w:rPr>
          <w:b/>
          <w:bCs/>
          <w:sz w:val="24"/>
          <w:szCs w:val="24"/>
        </w:rPr>
        <w:t>/</w:t>
      </w:r>
      <w:r w:rsidR="00D85814" w:rsidRPr="00C65A14">
        <w:rPr>
          <w:b/>
          <w:bCs/>
          <w:sz w:val="24"/>
          <w:szCs w:val="24"/>
        </w:rPr>
        <w:t>кВт</w:t>
      </w:r>
      <w:r w:rsidR="00225FE5" w:rsidRPr="00225FE5">
        <w:t xml:space="preserve"> </w:t>
      </w:r>
      <w:r w:rsidR="00225FE5" w:rsidRPr="00225FE5">
        <w:rPr>
          <w:bCs/>
          <w:sz w:val="24"/>
          <w:szCs w:val="24"/>
        </w:rPr>
        <w:t>(с учетом максимальной мощности заявителя</w:t>
      </w:r>
      <w:r w:rsidR="00C65A14">
        <w:rPr>
          <w:bCs/>
          <w:sz w:val="24"/>
          <w:szCs w:val="24"/>
        </w:rPr>
        <w:t xml:space="preserve"> Новосибирский областной суд – 987,7 </w:t>
      </w:r>
      <w:r w:rsidR="00225FE5" w:rsidRPr="00225FE5">
        <w:rPr>
          <w:bCs/>
          <w:sz w:val="24"/>
          <w:szCs w:val="24"/>
        </w:rPr>
        <w:t>кВт, указанной в те</w:t>
      </w:r>
      <w:r w:rsidR="00C65A14">
        <w:rPr>
          <w:bCs/>
          <w:sz w:val="24"/>
          <w:szCs w:val="24"/>
        </w:rPr>
        <w:t>хнических условиях АО «РЭС» № 53-04-13/218381</w:t>
      </w:r>
      <w:r w:rsidR="00225FE5" w:rsidRPr="00225FE5">
        <w:rPr>
          <w:bCs/>
          <w:sz w:val="24"/>
          <w:szCs w:val="24"/>
        </w:rPr>
        <w:t>).</w:t>
      </w:r>
    </w:p>
    <w:p w:rsidR="00DD3ED5" w:rsidRPr="00CA5FB6" w:rsidRDefault="00225FE5" w:rsidP="00225FE5">
      <w:pPr>
        <w:ind w:firstLine="540"/>
        <w:jc w:val="both"/>
        <w:rPr>
          <w:bCs/>
          <w:sz w:val="24"/>
          <w:szCs w:val="24"/>
        </w:rPr>
      </w:pPr>
      <w:r w:rsidRPr="00225FE5">
        <w:rPr>
          <w:bCs/>
          <w:sz w:val="24"/>
          <w:szCs w:val="24"/>
        </w:rPr>
        <w:t>Вступившие в силу с 01.07.2022 изменения в Федеральный закон № 35-ФЗ от 26.03.2003 «Об электроэнергетике» (в редакции Федерального закона от 16.02.2022 N 12-ФЗ "О внесении изменения в статью 23.2 Федерального закона "Об электроэнергетике"), а также Постановление Правительства №1178 от 30.06.2022 отменяют возможность установления ставок за единицу максимальной мощности.</w:t>
      </w:r>
    </w:p>
    <w:p w:rsidR="00431171" w:rsidRDefault="00431171" w:rsidP="007A7CF5">
      <w:pPr>
        <w:pStyle w:val="2"/>
        <w:tabs>
          <w:tab w:val="left" w:pos="2394"/>
        </w:tabs>
        <w:spacing w:after="0" w:line="240" w:lineRule="auto"/>
        <w:ind w:firstLine="708"/>
        <w:jc w:val="both"/>
        <w:rPr>
          <w:bCs/>
          <w:sz w:val="24"/>
          <w:szCs w:val="24"/>
        </w:rPr>
      </w:pPr>
    </w:p>
    <w:p w:rsidR="003A7A45" w:rsidRDefault="003A7A45" w:rsidP="00B0091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431171" w:rsidRDefault="00431171" w:rsidP="00B00916">
      <w:pPr>
        <w:pStyle w:val="2"/>
        <w:tabs>
          <w:tab w:val="left" w:pos="2394"/>
        </w:tabs>
        <w:spacing w:after="0" w:line="240" w:lineRule="auto"/>
        <w:jc w:val="both"/>
        <w:rPr>
          <w:bCs/>
          <w:sz w:val="24"/>
          <w:szCs w:val="24"/>
        </w:rPr>
      </w:pPr>
    </w:p>
    <w:p w:rsidR="00EA29B5" w:rsidRPr="00EA29B5" w:rsidRDefault="00EA29B5" w:rsidP="00EA29B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A29B5">
        <w:rPr>
          <w:sz w:val="24"/>
          <w:szCs w:val="24"/>
        </w:rPr>
        <w:t xml:space="preserve">Консультант отдела </w:t>
      </w:r>
    </w:p>
    <w:p w:rsidR="00EA29B5" w:rsidRPr="00EA29B5" w:rsidRDefault="00EA29B5" w:rsidP="00EA29B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A29B5">
        <w:rPr>
          <w:sz w:val="24"/>
          <w:szCs w:val="24"/>
        </w:rPr>
        <w:t>регулирования электроэнерге</w:t>
      </w:r>
      <w:r>
        <w:rPr>
          <w:sz w:val="24"/>
          <w:szCs w:val="24"/>
        </w:rPr>
        <w:t xml:space="preserve">тики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</w:t>
      </w:r>
      <w:r w:rsidRPr="00EA29B5">
        <w:rPr>
          <w:sz w:val="24"/>
          <w:szCs w:val="24"/>
        </w:rPr>
        <w:t>О.В. Амарцев</w:t>
      </w:r>
    </w:p>
    <w:p w:rsidR="00EA29B5" w:rsidRPr="00EA29B5" w:rsidRDefault="00EA29B5" w:rsidP="00EA29B5">
      <w:pPr>
        <w:jc w:val="both"/>
        <w:rPr>
          <w:sz w:val="24"/>
          <w:szCs w:val="24"/>
        </w:rPr>
      </w:pPr>
    </w:p>
    <w:p w:rsidR="00EA29B5" w:rsidRPr="00EA29B5" w:rsidRDefault="00EA29B5" w:rsidP="00EA29B5">
      <w:pPr>
        <w:jc w:val="both"/>
        <w:rPr>
          <w:sz w:val="24"/>
          <w:szCs w:val="24"/>
        </w:rPr>
      </w:pPr>
    </w:p>
    <w:p w:rsidR="00EA29B5" w:rsidRPr="00EA29B5" w:rsidRDefault="00EA29B5" w:rsidP="00EA29B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A29B5">
        <w:rPr>
          <w:sz w:val="24"/>
          <w:szCs w:val="24"/>
        </w:rPr>
        <w:t xml:space="preserve">Начальник отдела </w:t>
      </w:r>
    </w:p>
    <w:p w:rsidR="00EA29B5" w:rsidRPr="00EA29B5" w:rsidRDefault="00EA29B5" w:rsidP="00EA29B5">
      <w:pPr>
        <w:rPr>
          <w:sz w:val="24"/>
          <w:szCs w:val="24"/>
        </w:rPr>
      </w:pPr>
      <w:r w:rsidRPr="00EA29B5">
        <w:rPr>
          <w:sz w:val="24"/>
          <w:szCs w:val="24"/>
        </w:rPr>
        <w:t xml:space="preserve">регулирования электроэнергетики </w:t>
      </w:r>
      <w:r w:rsidRPr="00EA29B5">
        <w:rPr>
          <w:sz w:val="24"/>
          <w:szCs w:val="24"/>
        </w:rPr>
        <w:tab/>
      </w:r>
      <w:r w:rsidRPr="00EA29B5">
        <w:rPr>
          <w:sz w:val="24"/>
          <w:szCs w:val="24"/>
        </w:rPr>
        <w:tab/>
      </w:r>
      <w:r w:rsidRPr="00EA29B5">
        <w:rPr>
          <w:sz w:val="24"/>
          <w:szCs w:val="24"/>
        </w:rPr>
        <w:tab/>
      </w:r>
      <w:r w:rsidRPr="00EA29B5">
        <w:rPr>
          <w:sz w:val="24"/>
          <w:szCs w:val="24"/>
        </w:rPr>
        <w:tab/>
      </w:r>
      <w:r w:rsidRPr="00EA29B5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           А.А. Меленчук</w:t>
      </w:r>
    </w:p>
    <w:p w:rsidR="00DF7884" w:rsidRPr="00431171" w:rsidRDefault="00DF7884" w:rsidP="00431171">
      <w:pPr>
        <w:tabs>
          <w:tab w:val="left" w:pos="5730"/>
        </w:tabs>
      </w:pPr>
    </w:p>
    <w:sectPr w:rsidR="00DF7884" w:rsidRPr="00431171" w:rsidSect="00431171">
      <w:pgSz w:w="11906" w:h="16838"/>
      <w:pgMar w:top="737" w:right="924" w:bottom="737" w:left="12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C78"/>
    <w:multiLevelType w:val="hybridMultilevel"/>
    <w:tmpl w:val="EE12A682"/>
    <w:lvl w:ilvl="0" w:tplc="F40878F6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07F0FD0"/>
    <w:multiLevelType w:val="hybridMultilevel"/>
    <w:tmpl w:val="ED9E4536"/>
    <w:lvl w:ilvl="0" w:tplc="818C69A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09B40CA"/>
    <w:multiLevelType w:val="hybridMultilevel"/>
    <w:tmpl w:val="699603A6"/>
    <w:lvl w:ilvl="0" w:tplc="04190001">
      <w:start w:val="28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615AF"/>
    <w:multiLevelType w:val="multilevel"/>
    <w:tmpl w:val="24565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DE83D49"/>
    <w:multiLevelType w:val="hybridMultilevel"/>
    <w:tmpl w:val="5AB09412"/>
    <w:lvl w:ilvl="0" w:tplc="3A401D8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3F001C52"/>
    <w:multiLevelType w:val="hybridMultilevel"/>
    <w:tmpl w:val="69B4AB2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4A3F24A4"/>
    <w:multiLevelType w:val="hybridMultilevel"/>
    <w:tmpl w:val="43768C9E"/>
    <w:lvl w:ilvl="0" w:tplc="5C86E2C6">
      <w:start w:val="289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98E4D12"/>
    <w:multiLevelType w:val="hybridMultilevel"/>
    <w:tmpl w:val="E8BACCEE"/>
    <w:lvl w:ilvl="0" w:tplc="3D52BCE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  <w:rPr>
        <w:rFonts w:cs="Times New Roman"/>
      </w:rPr>
    </w:lvl>
  </w:abstractNum>
  <w:abstractNum w:abstractNumId="10">
    <w:nsid w:val="6E1608AA"/>
    <w:multiLevelType w:val="hybridMultilevel"/>
    <w:tmpl w:val="D6D659FC"/>
    <w:lvl w:ilvl="0" w:tplc="37FAC9D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71FA504B"/>
    <w:multiLevelType w:val="hybridMultilevel"/>
    <w:tmpl w:val="1118343E"/>
    <w:lvl w:ilvl="0" w:tplc="7758C8A6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767534D4"/>
    <w:multiLevelType w:val="hybridMultilevel"/>
    <w:tmpl w:val="34E81F36"/>
    <w:lvl w:ilvl="0" w:tplc="FDFAEC5C">
      <w:start w:val="1"/>
      <w:numFmt w:val="decimal"/>
      <w:lvlText w:val="%1)"/>
      <w:lvlJc w:val="left"/>
      <w:pPr>
        <w:tabs>
          <w:tab w:val="num" w:pos="1894"/>
        </w:tabs>
        <w:ind w:left="1894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7C075D6A"/>
    <w:multiLevelType w:val="hybridMultilevel"/>
    <w:tmpl w:val="37AE6594"/>
    <w:lvl w:ilvl="0" w:tplc="75DCFD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12CEB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5F8E9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A0073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25A17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DC85E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B87C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87CC7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8A2F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5"/>
  </w:num>
  <w:num w:numId="7">
    <w:abstractNumId w:val="0"/>
  </w:num>
  <w:num w:numId="8">
    <w:abstractNumId w:val="11"/>
  </w:num>
  <w:num w:numId="9">
    <w:abstractNumId w:val="1"/>
  </w:num>
  <w:num w:numId="10">
    <w:abstractNumId w:val="4"/>
  </w:num>
  <w:num w:numId="11">
    <w:abstractNumId w:val="10"/>
  </w:num>
  <w:num w:numId="12">
    <w:abstractNumId w:val="13"/>
  </w:num>
  <w:num w:numId="13">
    <w:abstractNumId w:val="3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057E4"/>
    <w:rsid w:val="000004E8"/>
    <w:rsid w:val="00000A24"/>
    <w:rsid w:val="00000E9E"/>
    <w:rsid w:val="00004B82"/>
    <w:rsid w:val="0000520D"/>
    <w:rsid w:val="0000577B"/>
    <w:rsid w:val="00007620"/>
    <w:rsid w:val="00007635"/>
    <w:rsid w:val="00013979"/>
    <w:rsid w:val="000170DE"/>
    <w:rsid w:val="0001725D"/>
    <w:rsid w:val="00030C51"/>
    <w:rsid w:val="00031A20"/>
    <w:rsid w:val="000321D0"/>
    <w:rsid w:val="0003496A"/>
    <w:rsid w:val="00034E3B"/>
    <w:rsid w:val="000431AA"/>
    <w:rsid w:val="00043C6E"/>
    <w:rsid w:val="000454F6"/>
    <w:rsid w:val="00045BFD"/>
    <w:rsid w:val="00047AE0"/>
    <w:rsid w:val="000501B1"/>
    <w:rsid w:val="00057E03"/>
    <w:rsid w:val="00063142"/>
    <w:rsid w:val="00065A9F"/>
    <w:rsid w:val="00065C76"/>
    <w:rsid w:val="00067CE5"/>
    <w:rsid w:val="00070FEB"/>
    <w:rsid w:val="000726C0"/>
    <w:rsid w:val="0007451C"/>
    <w:rsid w:val="00075089"/>
    <w:rsid w:val="00075314"/>
    <w:rsid w:val="0007644E"/>
    <w:rsid w:val="0008276E"/>
    <w:rsid w:val="00083C16"/>
    <w:rsid w:val="0009474C"/>
    <w:rsid w:val="000971D1"/>
    <w:rsid w:val="000976E8"/>
    <w:rsid w:val="000A01CB"/>
    <w:rsid w:val="000A36CF"/>
    <w:rsid w:val="000A47CF"/>
    <w:rsid w:val="000A47E8"/>
    <w:rsid w:val="000A5F7A"/>
    <w:rsid w:val="000A6976"/>
    <w:rsid w:val="000B1A77"/>
    <w:rsid w:val="000B2176"/>
    <w:rsid w:val="000B4AC0"/>
    <w:rsid w:val="000B4FEA"/>
    <w:rsid w:val="000B71FE"/>
    <w:rsid w:val="000B7417"/>
    <w:rsid w:val="000B7DF0"/>
    <w:rsid w:val="000C12E7"/>
    <w:rsid w:val="000C2931"/>
    <w:rsid w:val="000C29E1"/>
    <w:rsid w:val="000C352F"/>
    <w:rsid w:val="000C6841"/>
    <w:rsid w:val="000C7019"/>
    <w:rsid w:val="000C76A8"/>
    <w:rsid w:val="000D09BD"/>
    <w:rsid w:val="000D15B4"/>
    <w:rsid w:val="000D246F"/>
    <w:rsid w:val="000D4570"/>
    <w:rsid w:val="000D7D66"/>
    <w:rsid w:val="000E0797"/>
    <w:rsid w:val="000E1083"/>
    <w:rsid w:val="000E1B81"/>
    <w:rsid w:val="000E227A"/>
    <w:rsid w:val="000E30C4"/>
    <w:rsid w:val="000E36E9"/>
    <w:rsid w:val="000E4011"/>
    <w:rsid w:val="000E5375"/>
    <w:rsid w:val="000F0922"/>
    <w:rsid w:val="000F153D"/>
    <w:rsid w:val="000F2ADA"/>
    <w:rsid w:val="000F6B50"/>
    <w:rsid w:val="001009C2"/>
    <w:rsid w:val="00100C71"/>
    <w:rsid w:val="001012F2"/>
    <w:rsid w:val="00104819"/>
    <w:rsid w:val="001071AE"/>
    <w:rsid w:val="00110C61"/>
    <w:rsid w:val="00111C2C"/>
    <w:rsid w:val="00116CE9"/>
    <w:rsid w:val="00122CC7"/>
    <w:rsid w:val="00123AEA"/>
    <w:rsid w:val="0012441A"/>
    <w:rsid w:val="00126049"/>
    <w:rsid w:val="00130134"/>
    <w:rsid w:val="001338F4"/>
    <w:rsid w:val="001343A7"/>
    <w:rsid w:val="00141871"/>
    <w:rsid w:val="0014224F"/>
    <w:rsid w:val="001430A2"/>
    <w:rsid w:val="001438E5"/>
    <w:rsid w:val="001515F0"/>
    <w:rsid w:val="00151716"/>
    <w:rsid w:val="00151868"/>
    <w:rsid w:val="00152849"/>
    <w:rsid w:val="00153B24"/>
    <w:rsid w:val="001557AF"/>
    <w:rsid w:val="00161E2C"/>
    <w:rsid w:val="00162FF8"/>
    <w:rsid w:val="00166286"/>
    <w:rsid w:val="001675DA"/>
    <w:rsid w:val="0016765A"/>
    <w:rsid w:val="00167A1F"/>
    <w:rsid w:val="001719A3"/>
    <w:rsid w:val="001727A1"/>
    <w:rsid w:val="001766E1"/>
    <w:rsid w:val="00180805"/>
    <w:rsid w:val="001809BA"/>
    <w:rsid w:val="00180EDC"/>
    <w:rsid w:val="00182380"/>
    <w:rsid w:val="001825AD"/>
    <w:rsid w:val="00193253"/>
    <w:rsid w:val="00194A04"/>
    <w:rsid w:val="00196961"/>
    <w:rsid w:val="001A237B"/>
    <w:rsid w:val="001A3B50"/>
    <w:rsid w:val="001A64F3"/>
    <w:rsid w:val="001B01BC"/>
    <w:rsid w:val="001B705C"/>
    <w:rsid w:val="001C2B78"/>
    <w:rsid w:val="001C2F70"/>
    <w:rsid w:val="001C3565"/>
    <w:rsid w:val="001C5322"/>
    <w:rsid w:val="001C60CC"/>
    <w:rsid w:val="001C6259"/>
    <w:rsid w:val="001C7B0C"/>
    <w:rsid w:val="001D04BF"/>
    <w:rsid w:val="001D3317"/>
    <w:rsid w:val="001D60E1"/>
    <w:rsid w:val="001D7352"/>
    <w:rsid w:val="001E072B"/>
    <w:rsid w:val="001E6FDA"/>
    <w:rsid w:val="001E730E"/>
    <w:rsid w:val="001F517A"/>
    <w:rsid w:val="001F61FD"/>
    <w:rsid w:val="001F746C"/>
    <w:rsid w:val="00200434"/>
    <w:rsid w:val="00204FD0"/>
    <w:rsid w:val="00205223"/>
    <w:rsid w:val="00205FFA"/>
    <w:rsid w:val="0020607E"/>
    <w:rsid w:val="00211E06"/>
    <w:rsid w:val="00211F6C"/>
    <w:rsid w:val="00213490"/>
    <w:rsid w:val="00215A68"/>
    <w:rsid w:val="00220B1F"/>
    <w:rsid w:val="0022126E"/>
    <w:rsid w:val="002231AD"/>
    <w:rsid w:val="00224A5D"/>
    <w:rsid w:val="00225FE5"/>
    <w:rsid w:val="002279B0"/>
    <w:rsid w:val="00231B6E"/>
    <w:rsid w:val="002324EA"/>
    <w:rsid w:val="00243494"/>
    <w:rsid w:val="0024390E"/>
    <w:rsid w:val="00244D8A"/>
    <w:rsid w:val="00244E88"/>
    <w:rsid w:val="00245121"/>
    <w:rsid w:val="00245869"/>
    <w:rsid w:val="0024678F"/>
    <w:rsid w:val="00247A04"/>
    <w:rsid w:val="00250FFE"/>
    <w:rsid w:val="002510CF"/>
    <w:rsid w:val="00254391"/>
    <w:rsid w:val="00254C03"/>
    <w:rsid w:val="0025779A"/>
    <w:rsid w:val="002605FA"/>
    <w:rsid w:val="00260CB8"/>
    <w:rsid w:val="00261408"/>
    <w:rsid w:val="002646CE"/>
    <w:rsid w:val="00265F05"/>
    <w:rsid w:val="0027024C"/>
    <w:rsid w:val="00270906"/>
    <w:rsid w:val="00271828"/>
    <w:rsid w:val="00276943"/>
    <w:rsid w:val="00277D45"/>
    <w:rsid w:val="00277D5B"/>
    <w:rsid w:val="00280306"/>
    <w:rsid w:val="00280408"/>
    <w:rsid w:val="002815F3"/>
    <w:rsid w:val="0028320D"/>
    <w:rsid w:val="0028392C"/>
    <w:rsid w:val="00285F50"/>
    <w:rsid w:val="00285FA7"/>
    <w:rsid w:val="00291B67"/>
    <w:rsid w:val="00291F66"/>
    <w:rsid w:val="002948A9"/>
    <w:rsid w:val="00295818"/>
    <w:rsid w:val="002972C1"/>
    <w:rsid w:val="00297E75"/>
    <w:rsid w:val="002A6482"/>
    <w:rsid w:val="002A7CA5"/>
    <w:rsid w:val="002A7ED2"/>
    <w:rsid w:val="002B0263"/>
    <w:rsid w:val="002B2D58"/>
    <w:rsid w:val="002B350B"/>
    <w:rsid w:val="002B5915"/>
    <w:rsid w:val="002C1B3D"/>
    <w:rsid w:val="002C24DA"/>
    <w:rsid w:val="002C3B36"/>
    <w:rsid w:val="002C5B47"/>
    <w:rsid w:val="002C5C8A"/>
    <w:rsid w:val="002C658B"/>
    <w:rsid w:val="002C67B7"/>
    <w:rsid w:val="002C6F52"/>
    <w:rsid w:val="002D14D1"/>
    <w:rsid w:val="002D2D1D"/>
    <w:rsid w:val="002D467D"/>
    <w:rsid w:val="002D46C3"/>
    <w:rsid w:val="002D5A69"/>
    <w:rsid w:val="002D5BBC"/>
    <w:rsid w:val="002D7479"/>
    <w:rsid w:val="002D78AB"/>
    <w:rsid w:val="002E142C"/>
    <w:rsid w:val="002E1A39"/>
    <w:rsid w:val="002E2F48"/>
    <w:rsid w:val="002E3699"/>
    <w:rsid w:val="002E696F"/>
    <w:rsid w:val="002F03EB"/>
    <w:rsid w:val="002F1227"/>
    <w:rsid w:val="002F258A"/>
    <w:rsid w:val="002F3129"/>
    <w:rsid w:val="002F4423"/>
    <w:rsid w:val="002F70BE"/>
    <w:rsid w:val="00300142"/>
    <w:rsid w:val="003019F7"/>
    <w:rsid w:val="00303DF9"/>
    <w:rsid w:val="00311AE9"/>
    <w:rsid w:val="00314235"/>
    <w:rsid w:val="003142A3"/>
    <w:rsid w:val="0031495C"/>
    <w:rsid w:val="00314E3E"/>
    <w:rsid w:val="0031789E"/>
    <w:rsid w:val="0032075D"/>
    <w:rsid w:val="00323078"/>
    <w:rsid w:val="0032354E"/>
    <w:rsid w:val="00324983"/>
    <w:rsid w:val="003262FC"/>
    <w:rsid w:val="00327D03"/>
    <w:rsid w:val="0033027F"/>
    <w:rsid w:val="00332834"/>
    <w:rsid w:val="003340FD"/>
    <w:rsid w:val="0033632B"/>
    <w:rsid w:val="003364FF"/>
    <w:rsid w:val="003365A4"/>
    <w:rsid w:val="00337C10"/>
    <w:rsid w:val="00342BC1"/>
    <w:rsid w:val="003436B1"/>
    <w:rsid w:val="0034624B"/>
    <w:rsid w:val="003533B7"/>
    <w:rsid w:val="00353490"/>
    <w:rsid w:val="00355182"/>
    <w:rsid w:val="00360199"/>
    <w:rsid w:val="0036377A"/>
    <w:rsid w:val="00366F7F"/>
    <w:rsid w:val="00374BBF"/>
    <w:rsid w:val="00375880"/>
    <w:rsid w:val="003824BE"/>
    <w:rsid w:val="00382B6C"/>
    <w:rsid w:val="003831AB"/>
    <w:rsid w:val="00383D4F"/>
    <w:rsid w:val="003848DF"/>
    <w:rsid w:val="003874AE"/>
    <w:rsid w:val="003902B6"/>
    <w:rsid w:val="00391F90"/>
    <w:rsid w:val="00392705"/>
    <w:rsid w:val="003A1D95"/>
    <w:rsid w:val="003A3235"/>
    <w:rsid w:val="003A476C"/>
    <w:rsid w:val="003A5E35"/>
    <w:rsid w:val="003A5EE6"/>
    <w:rsid w:val="003A7A45"/>
    <w:rsid w:val="003B1953"/>
    <w:rsid w:val="003B1F1B"/>
    <w:rsid w:val="003B3398"/>
    <w:rsid w:val="003C2622"/>
    <w:rsid w:val="003C2FB8"/>
    <w:rsid w:val="003C6A59"/>
    <w:rsid w:val="003D2FD7"/>
    <w:rsid w:val="003D445D"/>
    <w:rsid w:val="003D7764"/>
    <w:rsid w:val="003E0E80"/>
    <w:rsid w:val="003E1033"/>
    <w:rsid w:val="003E32B5"/>
    <w:rsid w:val="003E3BCE"/>
    <w:rsid w:val="003E72E5"/>
    <w:rsid w:val="003E7F8E"/>
    <w:rsid w:val="003F0C79"/>
    <w:rsid w:val="003F6AC6"/>
    <w:rsid w:val="003F7074"/>
    <w:rsid w:val="004017A4"/>
    <w:rsid w:val="00401816"/>
    <w:rsid w:val="00403664"/>
    <w:rsid w:val="0040541A"/>
    <w:rsid w:val="004076F1"/>
    <w:rsid w:val="00410899"/>
    <w:rsid w:val="004135BA"/>
    <w:rsid w:val="00415B5F"/>
    <w:rsid w:val="00417DA2"/>
    <w:rsid w:val="00421D01"/>
    <w:rsid w:val="00422011"/>
    <w:rsid w:val="00425275"/>
    <w:rsid w:val="00426020"/>
    <w:rsid w:val="0042729D"/>
    <w:rsid w:val="0042793C"/>
    <w:rsid w:val="00431171"/>
    <w:rsid w:val="00431834"/>
    <w:rsid w:val="0043187B"/>
    <w:rsid w:val="00435002"/>
    <w:rsid w:val="0043510B"/>
    <w:rsid w:val="00441F3D"/>
    <w:rsid w:val="004438A4"/>
    <w:rsid w:val="00445142"/>
    <w:rsid w:val="00445E28"/>
    <w:rsid w:val="00446068"/>
    <w:rsid w:val="00451975"/>
    <w:rsid w:val="00451CBA"/>
    <w:rsid w:val="004525A7"/>
    <w:rsid w:val="00455B79"/>
    <w:rsid w:val="00455F64"/>
    <w:rsid w:val="00464713"/>
    <w:rsid w:val="004749BC"/>
    <w:rsid w:val="00475662"/>
    <w:rsid w:val="00476729"/>
    <w:rsid w:val="00480152"/>
    <w:rsid w:val="004812E0"/>
    <w:rsid w:val="00481736"/>
    <w:rsid w:val="00483B4B"/>
    <w:rsid w:val="004862FE"/>
    <w:rsid w:val="004863AE"/>
    <w:rsid w:val="004863FD"/>
    <w:rsid w:val="004914CA"/>
    <w:rsid w:val="004932EF"/>
    <w:rsid w:val="00497A2F"/>
    <w:rsid w:val="004A0D18"/>
    <w:rsid w:val="004A122A"/>
    <w:rsid w:val="004A42C5"/>
    <w:rsid w:val="004A6242"/>
    <w:rsid w:val="004A7B77"/>
    <w:rsid w:val="004B035B"/>
    <w:rsid w:val="004B2D96"/>
    <w:rsid w:val="004B3842"/>
    <w:rsid w:val="004B50E8"/>
    <w:rsid w:val="004B672C"/>
    <w:rsid w:val="004B7E90"/>
    <w:rsid w:val="004C3342"/>
    <w:rsid w:val="004C7B22"/>
    <w:rsid w:val="004C7CE0"/>
    <w:rsid w:val="004C7EC1"/>
    <w:rsid w:val="004D119B"/>
    <w:rsid w:val="004D23E0"/>
    <w:rsid w:val="004D328E"/>
    <w:rsid w:val="004D33FD"/>
    <w:rsid w:val="004D3604"/>
    <w:rsid w:val="004D55EA"/>
    <w:rsid w:val="004E0D9B"/>
    <w:rsid w:val="004E2FB1"/>
    <w:rsid w:val="004E3803"/>
    <w:rsid w:val="004E4C8E"/>
    <w:rsid w:val="004F3697"/>
    <w:rsid w:val="004F53E1"/>
    <w:rsid w:val="004F7D4E"/>
    <w:rsid w:val="00500479"/>
    <w:rsid w:val="00506589"/>
    <w:rsid w:val="005078AC"/>
    <w:rsid w:val="00510C8D"/>
    <w:rsid w:val="0051788C"/>
    <w:rsid w:val="00520C0C"/>
    <w:rsid w:val="00522648"/>
    <w:rsid w:val="00524693"/>
    <w:rsid w:val="00535856"/>
    <w:rsid w:val="00537391"/>
    <w:rsid w:val="0054184F"/>
    <w:rsid w:val="005445D9"/>
    <w:rsid w:val="00546F39"/>
    <w:rsid w:val="00547FA7"/>
    <w:rsid w:val="0055232F"/>
    <w:rsid w:val="00555568"/>
    <w:rsid w:val="00555704"/>
    <w:rsid w:val="00555B3B"/>
    <w:rsid w:val="0055728F"/>
    <w:rsid w:val="00564006"/>
    <w:rsid w:val="005706D2"/>
    <w:rsid w:val="00574A53"/>
    <w:rsid w:val="00574AB8"/>
    <w:rsid w:val="00583C3E"/>
    <w:rsid w:val="00583CAC"/>
    <w:rsid w:val="00590045"/>
    <w:rsid w:val="00591CC3"/>
    <w:rsid w:val="00596DD7"/>
    <w:rsid w:val="00597234"/>
    <w:rsid w:val="00597812"/>
    <w:rsid w:val="005A125F"/>
    <w:rsid w:val="005A3625"/>
    <w:rsid w:val="005A67B0"/>
    <w:rsid w:val="005A67DC"/>
    <w:rsid w:val="005A6C58"/>
    <w:rsid w:val="005B4C3B"/>
    <w:rsid w:val="005B7C31"/>
    <w:rsid w:val="005C1494"/>
    <w:rsid w:val="005C1771"/>
    <w:rsid w:val="005C410B"/>
    <w:rsid w:val="005D0868"/>
    <w:rsid w:val="005D229F"/>
    <w:rsid w:val="005D353D"/>
    <w:rsid w:val="005D48AC"/>
    <w:rsid w:val="005E2A0F"/>
    <w:rsid w:val="005E409E"/>
    <w:rsid w:val="005E5AD4"/>
    <w:rsid w:val="005E751C"/>
    <w:rsid w:val="005E7F53"/>
    <w:rsid w:val="005F06B2"/>
    <w:rsid w:val="005F1D83"/>
    <w:rsid w:val="005F36DC"/>
    <w:rsid w:val="005F55EC"/>
    <w:rsid w:val="005F6752"/>
    <w:rsid w:val="0060211B"/>
    <w:rsid w:val="0060218F"/>
    <w:rsid w:val="006042B1"/>
    <w:rsid w:val="00605B6D"/>
    <w:rsid w:val="00607472"/>
    <w:rsid w:val="00607F11"/>
    <w:rsid w:val="00610412"/>
    <w:rsid w:val="00621582"/>
    <w:rsid w:val="00623CDE"/>
    <w:rsid w:val="006262EA"/>
    <w:rsid w:val="00632034"/>
    <w:rsid w:val="00633A20"/>
    <w:rsid w:val="006351F3"/>
    <w:rsid w:val="0063715D"/>
    <w:rsid w:val="0064100E"/>
    <w:rsid w:val="006413B1"/>
    <w:rsid w:val="00641EDC"/>
    <w:rsid w:val="006421C7"/>
    <w:rsid w:val="00643651"/>
    <w:rsid w:val="006441AD"/>
    <w:rsid w:val="00644A55"/>
    <w:rsid w:val="0064505D"/>
    <w:rsid w:val="00646C43"/>
    <w:rsid w:val="006507E9"/>
    <w:rsid w:val="00651765"/>
    <w:rsid w:val="00652E90"/>
    <w:rsid w:val="00661720"/>
    <w:rsid w:val="0066246A"/>
    <w:rsid w:val="00666820"/>
    <w:rsid w:val="00673B9E"/>
    <w:rsid w:val="006751A4"/>
    <w:rsid w:val="00675A14"/>
    <w:rsid w:val="00677534"/>
    <w:rsid w:val="00677947"/>
    <w:rsid w:val="00691677"/>
    <w:rsid w:val="00693218"/>
    <w:rsid w:val="00694B0E"/>
    <w:rsid w:val="006A0763"/>
    <w:rsid w:val="006A1595"/>
    <w:rsid w:val="006A56D5"/>
    <w:rsid w:val="006B0C0D"/>
    <w:rsid w:val="006B3788"/>
    <w:rsid w:val="006B3F41"/>
    <w:rsid w:val="006B42C8"/>
    <w:rsid w:val="006B5C44"/>
    <w:rsid w:val="006C3A74"/>
    <w:rsid w:val="006D189C"/>
    <w:rsid w:val="006D313F"/>
    <w:rsid w:val="006D3196"/>
    <w:rsid w:val="006D3CAF"/>
    <w:rsid w:val="006E0168"/>
    <w:rsid w:val="006E0245"/>
    <w:rsid w:val="006E49E8"/>
    <w:rsid w:val="006E4AE5"/>
    <w:rsid w:val="006E51EB"/>
    <w:rsid w:val="006E5732"/>
    <w:rsid w:val="006E5B99"/>
    <w:rsid w:val="006E68D5"/>
    <w:rsid w:val="006F0E27"/>
    <w:rsid w:val="006F0F1F"/>
    <w:rsid w:val="006F4D3B"/>
    <w:rsid w:val="00700D31"/>
    <w:rsid w:val="00703065"/>
    <w:rsid w:val="00704EC1"/>
    <w:rsid w:val="007057E4"/>
    <w:rsid w:val="00706222"/>
    <w:rsid w:val="007111EB"/>
    <w:rsid w:val="00712661"/>
    <w:rsid w:val="0071469D"/>
    <w:rsid w:val="007177D9"/>
    <w:rsid w:val="00720714"/>
    <w:rsid w:val="00724324"/>
    <w:rsid w:val="00734090"/>
    <w:rsid w:val="00734EC9"/>
    <w:rsid w:val="007370C0"/>
    <w:rsid w:val="00741B41"/>
    <w:rsid w:val="00742107"/>
    <w:rsid w:val="00743EFF"/>
    <w:rsid w:val="00744B90"/>
    <w:rsid w:val="00746A42"/>
    <w:rsid w:val="00747F75"/>
    <w:rsid w:val="0075325F"/>
    <w:rsid w:val="007554B0"/>
    <w:rsid w:val="007560A8"/>
    <w:rsid w:val="00761CDA"/>
    <w:rsid w:val="00762394"/>
    <w:rsid w:val="00763698"/>
    <w:rsid w:val="007636BC"/>
    <w:rsid w:val="0076644A"/>
    <w:rsid w:val="00770098"/>
    <w:rsid w:val="00772262"/>
    <w:rsid w:val="007723AB"/>
    <w:rsid w:val="00777D5A"/>
    <w:rsid w:val="00777FD1"/>
    <w:rsid w:val="0078062F"/>
    <w:rsid w:val="007808BD"/>
    <w:rsid w:val="007852A2"/>
    <w:rsid w:val="007861EC"/>
    <w:rsid w:val="00786615"/>
    <w:rsid w:val="00786C94"/>
    <w:rsid w:val="007979F4"/>
    <w:rsid w:val="00797BB0"/>
    <w:rsid w:val="007A24DD"/>
    <w:rsid w:val="007A2C62"/>
    <w:rsid w:val="007A77E2"/>
    <w:rsid w:val="007A7CF5"/>
    <w:rsid w:val="007B05A3"/>
    <w:rsid w:val="007B19EA"/>
    <w:rsid w:val="007B49A6"/>
    <w:rsid w:val="007B4BC1"/>
    <w:rsid w:val="007B4C72"/>
    <w:rsid w:val="007B555E"/>
    <w:rsid w:val="007B5F14"/>
    <w:rsid w:val="007C137B"/>
    <w:rsid w:val="007C315D"/>
    <w:rsid w:val="007C44D8"/>
    <w:rsid w:val="007C5497"/>
    <w:rsid w:val="007C7082"/>
    <w:rsid w:val="007D0085"/>
    <w:rsid w:val="007D2784"/>
    <w:rsid w:val="007D5FE5"/>
    <w:rsid w:val="007D60D6"/>
    <w:rsid w:val="007E3F8A"/>
    <w:rsid w:val="007E4746"/>
    <w:rsid w:val="007E7F71"/>
    <w:rsid w:val="007F249E"/>
    <w:rsid w:val="007F3108"/>
    <w:rsid w:val="007F464C"/>
    <w:rsid w:val="008009D0"/>
    <w:rsid w:val="00802DA1"/>
    <w:rsid w:val="00803415"/>
    <w:rsid w:val="00805B27"/>
    <w:rsid w:val="008066A6"/>
    <w:rsid w:val="00806745"/>
    <w:rsid w:val="00807268"/>
    <w:rsid w:val="008120FC"/>
    <w:rsid w:val="00814B18"/>
    <w:rsid w:val="00816B76"/>
    <w:rsid w:val="008230F2"/>
    <w:rsid w:val="00825179"/>
    <w:rsid w:val="00831216"/>
    <w:rsid w:val="008323DE"/>
    <w:rsid w:val="00840295"/>
    <w:rsid w:val="0085017F"/>
    <w:rsid w:val="00851168"/>
    <w:rsid w:val="00852327"/>
    <w:rsid w:val="008561AA"/>
    <w:rsid w:val="00857D5B"/>
    <w:rsid w:val="00857FCC"/>
    <w:rsid w:val="00863818"/>
    <w:rsid w:val="0086445F"/>
    <w:rsid w:val="008655E4"/>
    <w:rsid w:val="00867430"/>
    <w:rsid w:val="00870C2D"/>
    <w:rsid w:val="008735AD"/>
    <w:rsid w:val="00874C2B"/>
    <w:rsid w:val="00874CD4"/>
    <w:rsid w:val="0087711A"/>
    <w:rsid w:val="008820BB"/>
    <w:rsid w:val="0088255B"/>
    <w:rsid w:val="008850CE"/>
    <w:rsid w:val="00891E9C"/>
    <w:rsid w:val="008929D0"/>
    <w:rsid w:val="008939C6"/>
    <w:rsid w:val="00894B09"/>
    <w:rsid w:val="00895D39"/>
    <w:rsid w:val="00896F4C"/>
    <w:rsid w:val="0089719B"/>
    <w:rsid w:val="008A0AF6"/>
    <w:rsid w:val="008A105A"/>
    <w:rsid w:val="008A6A3E"/>
    <w:rsid w:val="008A7EDA"/>
    <w:rsid w:val="008B272D"/>
    <w:rsid w:val="008B3211"/>
    <w:rsid w:val="008B48D8"/>
    <w:rsid w:val="008B5EF8"/>
    <w:rsid w:val="008B6BA2"/>
    <w:rsid w:val="008C4A78"/>
    <w:rsid w:val="008C54FC"/>
    <w:rsid w:val="008C5630"/>
    <w:rsid w:val="008D0BF0"/>
    <w:rsid w:val="008D4DEF"/>
    <w:rsid w:val="008D506B"/>
    <w:rsid w:val="008E3112"/>
    <w:rsid w:val="008E3E85"/>
    <w:rsid w:val="008E7499"/>
    <w:rsid w:val="008F1CF9"/>
    <w:rsid w:val="008F30FE"/>
    <w:rsid w:val="008F611D"/>
    <w:rsid w:val="008F76B3"/>
    <w:rsid w:val="0090387D"/>
    <w:rsid w:val="00905827"/>
    <w:rsid w:val="00906081"/>
    <w:rsid w:val="009104B6"/>
    <w:rsid w:val="00914FD4"/>
    <w:rsid w:val="00916EC1"/>
    <w:rsid w:val="0092323A"/>
    <w:rsid w:val="00923BA3"/>
    <w:rsid w:val="00927B00"/>
    <w:rsid w:val="00943356"/>
    <w:rsid w:val="00945E52"/>
    <w:rsid w:val="00951AE8"/>
    <w:rsid w:val="009579BC"/>
    <w:rsid w:val="009605B8"/>
    <w:rsid w:val="0096320B"/>
    <w:rsid w:val="00963C58"/>
    <w:rsid w:val="00965299"/>
    <w:rsid w:val="00966F7B"/>
    <w:rsid w:val="00967592"/>
    <w:rsid w:val="00971A99"/>
    <w:rsid w:val="00977340"/>
    <w:rsid w:val="00982A0B"/>
    <w:rsid w:val="009912E1"/>
    <w:rsid w:val="00992123"/>
    <w:rsid w:val="00993C44"/>
    <w:rsid w:val="0099416F"/>
    <w:rsid w:val="0099484C"/>
    <w:rsid w:val="009962C3"/>
    <w:rsid w:val="009976ED"/>
    <w:rsid w:val="009A4772"/>
    <w:rsid w:val="009B0799"/>
    <w:rsid w:val="009B0A63"/>
    <w:rsid w:val="009B1491"/>
    <w:rsid w:val="009B31E8"/>
    <w:rsid w:val="009B59F6"/>
    <w:rsid w:val="009B621D"/>
    <w:rsid w:val="009B6655"/>
    <w:rsid w:val="009B6C31"/>
    <w:rsid w:val="009C0156"/>
    <w:rsid w:val="009C4BEA"/>
    <w:rsid w:val="009C4F8E"/>
    <w:rsid w:val="009C6DDC"/>
    <w:rsid w:val="009C7B99"/>
    <w:rsid w:val="009D1978"/>
    <w:rsid w:val="009D46D9"/>
    <w:rsid w:val="009D724F"/>
    <w:rsid w:val="009E26B8"/>
    <w:rsid w:val="009E2805"/>
    <w:rsid w:val="009E2E87"/>
    <w:rsid w:val="009E4481"/>
    <w:rsid w:val="009E4622"/>
    <w:rsid w:val="009E6159"/>
    <w:rsid w:val="009E73DB"/>
    <w:rsid w:val="009F5510"/>
    <w:rsid w:val="009F5A2A"/>
    <w:rsid w:val="009F645D"/>
    <w:rsid w:val="009F7000"/>
    <w:rsid w:val="00A049A4"/>
    <w:rsid w:val="00A13BB5"/>
    <w:rsid w:val="00A163BE"/>
    <w:rsid w:val="00A17556"/>
    <w:rsid w:val="00A17E09"/>
    <w:rsid w:val="00A22EAA"/>
    <w:rsid w:val="00A249AB"/>
    <w:rsid w:val="00A250AE"/>
    <w:rsid w:val="00A25D43"/>
    <w:rsid w:val="00A274A6"/>
    <w:rsid w:val="00A34BB6"/>
    <w:rsid w:val="00A34F1E"/>
    <w:rsid w:val="00A35696"/>
    <w:rsid w:val="00A404DD"/>
    <w:rsid w:val="00A405D5"/>
    <w:rsid w:val="00A4444C"/>
    <w:rsid w:val="00A460B5"/>
    <w:rsid w:val="00A4694D"/>
    <w:rsid w:val="00A5175B"/>
    <w:rsid w:val="00A574E4"/>
    <w:rsid w:val="00A621E3"/>
    <w:rsid w:val="00A65C13"/>
    <w:rsid w:val="00A66BF0"/>
    <w:rsid w:val="00A840F7"/>
    <w:rsid w:val="00A84251"/>
    <w:rsid w:val="00A908CB"/>
    <w:rsid w:val="00A90B93"/>
    <w:rsid w:val="00A92DA4"/>
    <w:rsid w:val="00A93739"/>
    <w:rsid w:val="00A93927"/>
    <w:rsid w:val="00A97B91"/>
    <w:rsid w:val="00A97F95"/>
    <w:rsid w:val="00AA16FE"/>
    <w:rsid w:val="00AA17C9"/>
    <w:rsid w:val="00AA19E0"/>
    <w:rsid w:val="00AA206F"/>
    <w:rsid w:val="00AA2181"/>
    <w:rsid w:val="00AA35C7"/>
    <w:rsid w:val="00AB25BA"/>
    <w:rsid w:val="00AB2B0F"/>
    <w:rsid w:val="00AB5E42"/>
    <w:rsid w:val="00AC152C"/>
    <w:rsid w:val="00AC203C"/>
    <w:rsid w:val="00AC27BA"/>
    <w:rsid w:val="00AC311E"/>
    <w:rsid w:val="00AC7882"/>
    <w:rsid w:val="00AD1218"/>
    <w:rsid w:val="00AD474A"/>
    <w:rsid w:val="00AD4E3C"/>
    <w:rsid w:val="00AD60F6"/>
    <w:rsid w:val="00AE1C9B"/>
    <w:rsid w:val="00AE3DBE"/>
    <w:rsid w:val="00AE4765"/>
    <w:rsid w:val="00AE51C6"/>
    <w:rsid w:val="00AE7C51"/>
    <w:rsid w:val="00AF0B75"/>
    <w:rsid w:val="00AF47A0"/>
    <w:rsid w:val="00AF587D"/>
    <w:rsid w:val="00AF698B"/>
    <w:rsid w:val="00B00916"/>
    <w:rsid w:val="00B011D6"/>
    <w:rsid w:val="00B02DFB"/>
    <w:rsid w:val="00B03510"/>
    <w:rsid w:val="00B058F6"/>
    <w:rsid w:val="00B059E4"/>
    <w:rsid w:val="00B11135"/>
    <w:rsid w:val="00B11221"/>
    <w:rsid w:val="00B15419"/>
    <w:rsid w:val="00B1706A"/>
    <w:rsid w:val="00B173C3"/>
    <w:rsid w:val="00B178C8"/>
    <w:rsid w:val="00B17CFE"/>
    <w:rsid w:val="00B17DDE"/>
    <w:rsid w:val="00B21EE1"/>
    <w:rsid w:val="00B22473"/>
    <w:rsid w:val="00B22ADE"/>
    <w:rsid w:val="00B27C4F"/>
    <w:rsid w:val="00B31B93"/>
    <w:rsid w:val="00B4046F"/>
    <w:rsid w:val="00B40C9B"/>
    <w:rsid w:val="00B42864"/>
    <w:rsid w:val="00B455C1"/>
    <w:rsid w:val="00B4560D"/>
    <w:rsid w:val="00B460D8"/>
    <w:rsid w:val="00B469CC"/>
    <w:rsid w:val="00B51D15"/>
    <w:rsid w:val="00B53566"/>
    <w:rsid w:val="00B579CE"/>
    <w:rsid w:val="00B6048C"/>
    <w:rsid w:val="00B60C5B"/>
    <w:rsid w:val="00B6370F"/>
    <w:rsid w:val="00B64552"/>
    <w:rsid w:val="00B66E09"/>
    <w:rsid w:val="00B67861"/>
    <w:rsid w:val="00B67B2E"/>
    <w:rsid w:val="00B7084A"/>
    <w:rsid w:val="00B70C4D"/>
    <w:rsid w:val="00B730BB"/>
    <w:rsid w:val="00B74102"/>
    <w:rsid w:val="00B81E3E"/>
    <w:rsid w:val="00B835D5"/>
    <w:rsid w:val="00B87BD6"/>
    <w:rsid w:val="00B92C77"/>
    <w:rsid w:val="00B97737"/>
    <w:rsid w:val="00B97E51"/>
    <w:rsid w:val="00BA24E4"/>
    <w:rsid w:val="00BA3749"/>
    <w:rsid w:val="00BA57D1"/>
    <w:rsid w:val="00BA5D1A"/>
    <w:rsid w:val="00BA6DAA"/>
    <w:rsid w:val="00BA6ECC"/>
    <w:rsid w:val="00BB3319"/>
    <w:rsid w:val="00BB3C17"/>
    <w:rsid w:val="00BB4FF1"/>
    <w:rsid w:val="00BB600C"/>
    <w:rsid w:val="00BC24CB"/>
    <w:rsid w:val="00BC39DE"/>
    <w:rsid w:val="00BC696D"/>
    <w:rsid w:val="00BD4032"/>
    <w:rsid w:val="00BE10FF"/>
    <w:rsid w:val="00BE1488"/>
    <w:rsid w:val="00BE1748"/>
    <w:rsid w:val="00BE5CD9"/>
    <w:rsid w:val="00BE618E"/>
    <w:rsid w:val="00BE7C37"/>
    <w:rsid w:val="00BE7EEF"/>
    <w:rsid w:val="00BF094D"/>
    <w:rsid w:val="00BF1AEB"/>
    <w:rsid w:val="00BF5B70"/>
    <w:rsid w:val="00C06014"/>
    <w:rsid w:val="00C13427"/>
    <w:rsid w:val="00C1511D"/>
    <w:rsid w:val="00C203C4"/>
    <w:rsid w:val="00C20B0F"/>
    <w:rsid w:val="00C226C1"/>
    <w:rsid w:val="00C2330D"/>
    <w:rsid w:val="00C23BEA"/>
    <w:rsid w:val="00C23EF1"/>
    <w:rsid w:val="00C26388"/>
    <w:rsid w:val="00C27F24"/>
    <w:rsid w:val="00C33829"/>
    <w:rsid w:val="00C36712"/>
    <w:rsid w:val="00C3728F"/>
    <w:rsid w:val="00C37FD2"/>
    <w:rsid w:val="00C40CF3"/>
    <w:rsid w:val="00C43F50"/>
    <w:rsid w:val="00C44979"/>
    <w:rsid w:val="00C5003B"/>
    <w:rsid w:val="00C51AE4"/>
    <w:rsid w:val="00C543FD"/>
    <w:rsid w:val="00C60156"/>
    <w:rsid w:val="00C60B15"/>
    <w:rsid w:val="00C65A14"/>
    <w:rsid w:val="00C66083"/>
    <w:rsid w:val="00C67EC6"/>
    <w:rsid w:val="00C71377"/>
    <w:rsid w:val="00C7412C"/>
    <w:rsid w:val="00C80A7F"/>
    <w:rsid w:val="00C80E6F"/>
    <w:rsid w:val="00C81A1C"/>
    <w:rsid w:val="00C82AA1"/>
    <w:rsid w:val="00C83830"/>
    <w:rsid w:val="00C841A7"/>
    <w:rsid w:val="00C86ED3"/>
    <w:rsid w:val="00C926CB"/>
    <w:rsid w:val="00C9448A"/>
    <w:rsid w:val="00C974A7"/>
    <w:rsid w:val="00C97F3C"/>
    <w:rsid w:val="00CA2F49"/>
    <w:rsid w:val="00CA4504"/>
    <w:rsid w:val="00CA491A"/>
    <w:rsid w:val="00CA4A89"/>
    <w:rsid w:val="00CA5FB6"/>
    <w:rsid w:val="00CA7FFA"/>
    <w:rsid w:val="00CB263A"/>
    <w:rsid w:val="00CB2CDF"/>
    <w:rsid w:val="00CB3726"/>
    <w:rsid w:val="00CB516D"/>
    <w:rsid w:val="00CB52C3"/>
    <w:rsid w:val="00CB5AF2"/>
    <w:rsid w:val="00CC0692"/>
    <w:rsid w:val="00CC08C6"/>
    <w:rsid w:val="00CC2CCF"/>
    <w:rsid w:val="00CC2D7C"/>
    <w:rsid w:val="00CC4E28"/>
    <w:rsid w:val="00CC5120"/>
    <w:rsid w:val="00CC6A8F"/>
    <w:rsid w:val="00CD22CF"/>
    <w:rsid w:val="00CD7E92"/>
    <w:rsid w:val="00CE094E"/>
    <w:rsid w:val="00CE40F3"/>
    <w:rsid w:val="00CE4E27"/>
    <w:rsid w:val="00CE6733"/>
    <w:rsid w:val="00CE75BB"/>
    <w:rsid w:val="00CE76D3"/>
    <w:rsid w:val="00CF11CE"/>
    <w:rsid w:val="00CF5B08"/>
    <w:rsid w:val="00CF5B63"/>
    <w:rsid w:val="00CF5DF1"/>
    <w:rsid w:val="00D04E60"/>
    <w:rsid w:val="00D059FA"/>
    <w:rsid w:val="00D101F3"/>
    <w:rsid w:val="00D117C2"/>
    <w:rsid w:val="00D20EEE"/>
    <w:rsid w:val="00D2173F"/>
    <w:rsid w:val="00D221E6"/>
    <w:rsid w:val="00D22F8B"/>
    <w:rsid w:val="00D318F4"/>
    <w:rsid w:val="00D31C9B"/>
    <w:rsid w:val="00D36646"/>
    <w:rsid w:val="00D37443"/>
    <w:rsid w:val="00D401AD"/>
    <w:rsid w:val="00D45584"/>
    <w:rsid w:val="00D45E25"/>
    <w:rsid w:val="00D463C0"/>
    <w:rsid w:val="00D4672F"/>
    <w:rsid w:val="00D472C8"/>
    <w:rsid w:val="00D519CF"/>
    <w:rsid w:val="00D51EE9"/>
    <w:rsid w:val="00D56FA0"/>
    <w:rsid w:val="00D65243"/>
    <w:rsid w:val="00D672A0"/>
    <w:rsid w:val="00D73960"/>
    <w:rsid w:val="00D75308"/>
    <w:rsid w:val="00D85434"/>
    <w:rsid w:val="00D855AC"/>
    <w:rsid w:val="00D85814"/>
    <w:rsid w:val="00D85BCD"/>
    <w:rsid w:val="00D871E1"/>
    <w:rsid w:val="00D906CE"/>
    <w:rsid w:val="00D90852"/>
    <w:rsid w:val="00D908EC"/>
    <w:rsid w:val="00DA1956"/>
    <w:rsid w:val="00DA1D6A"/>
    <w:rsid w:val="00DA1F79"/>
    <w:rsid w:val="00DA2C4C"/>
    <w:rsid w:val="00DA59CE"/>
    <w:rsid w:val="00DB289C"/>
    <w:rsid w:val="00DB4374"/>
    <w:rsid w:val="00DB5DE4"/>
    <w:rsid w:val="00DB71CC"/>
    <w:rsid w:val="00DC1AA0"/>
    <w:rsid w:val="00DC6170"/>
    <w:rsid w:val="00DC7C4F"/>
    <w:rsid w:val="00DD13BD"/>
    <w:rsid w:val="00DD198E"/>
    <w:rsid w:val="00DD1C5D"/>
    <w:rsid w:val="00DD3ED5"/>
    <w:rsid w:val="00DD6470"/>
    <w:rsid w:val="00DE06FC"/>
    <w:rsid w:val="00DE1A8E"/>
    <w:rsid w:val="00DE3E75"/>
    <w:rsid w:val="00DE5D47"/>
    <w:rsid w:val="00DE65E3"/>
    <w:rsid w:val="00DE6E62"/>
    <w:rsid w:val="00DF0CE4"/>
    <w:rsid w:val="00DF2BA3"/>
    <w:rsid w:val="00DF2C92"/>
    <w:rsid w:val="00DF4171"/>
    <w:rsid w:val="00DF721D"/>
    <w:rsid w:val="00DF7884"/>
    <w:rsid w:val="00E00132"/>
    <w:rsid w:val="00E0057B"/>
    <w:rsid w:val="00E01E21"/>
    <w:rsid w:val="00E03585"/>
    <w:rsid w:val="00E03B38"/>
    <w:rsid w:val="00E0453D"/>
    <w:rsid w:val="00E06A3B"/>
    <w:rsid w:val="00E1131E"/>
    <w:rsid w:val="00E11766"/>
    <w:rsid w:val="00E1271E"/>
    <w:rsid w:val="00E21945"/>
    <w:rsid w:val="00E22707"/>
    <w:rsid w:val="00E2317F"/>
    <w:rsid w:val="00E25905"/>
    <w:rsid w:val="00E25BB1"/>
    <w:rsid w:val="00E3292D"/>
    <w:rsid w:val="00E330BA"/>
    <w:rsid w:val="00E3495E"/>
    <w:rsid w:val="00E36385"/>
    <w:rsid w:val="00E43B08"/>
    <w:rsid w:val="00E44DF3"/>
    <w:rsid w:val="00E4505A"/>
    <w:rsid w:val="00E507E0"/>
    <w:rsid w:val="00E537B4"/>
    <w:rsid w:val="00E551E6"/>
    <w:rsid w:val="00E601DA"/>
    <w:rsid w:val="00E60BED"/>
    <w:rsid w:val="00E62E3B"/>
    <w:rsid w:val="00E6396A"/>
    <w:rsid w:val="00E6758C"/>
    <w:rsid w:val="00E677E0"/>
    <w:rsid w:val="00E67A83"/>
    <w:rsid w:val="00E7202E"/>
    <w:rsid w:val="00E75829"/>
    <w:rsid w:val="00E82366"/>
    <w:rsid w:val="00E85DB5"/>
    <w:rsid w:val="00E86B6C"/>
    <w:rsid w:val="00E87079"/>
    <w:rsid w:val="00E931D5"/>
    <w:rsid w:val="00E93B73"/>
    <w:rsid w:val="00E9480F"/>
    <w:rsid w:val="00E94CA9"/>
    <w:rsid w:val="00E95C18"/>
    <w:rsid w:val="00EA160F"/>
    <w:rsid w:val="00EA29B5"/>
    <w:rsid w:val="00EA3C1A"/>
    <w:rsid w:val="00EA7B65"/>
    <w:rsid w:val="00EB2AF5"/>
    <w:rsid w:val="00EB2CAF"/>
    <w:rsid w:val="00EB359B"/>
    <w:rsid w:val="00EB4A70"/>
    <w:rsid w:val="00EB5ECD"/>
    <w:rsid w:val="00EB64A7"/>
    <w:rsid w:val="00EB64F7"/>
    <w:rsid w:val="00EB71B6"/>
    <w:rsid w:val="00EB737A"/>
    <w:rsid w:val="00EC1D01"/>
    <w:rsid w:val="00EC385D"/>
    <w:rsid w:val="00EC42C0"/>
    <w:rsid w:val="00EC4BCB"/>
    <w:rsid w:val="00ED239D"/>
    <w:rsid w:val="00ED3E24"/>
    <w:rsid w:val="00ED647B"/>
    <w:rsid w:val="00ED6E30"/>
    <w:rsid w:val="00EE1611"/>
    <w:rsid w:val="00EE7573"/>
    <w:rsid w:val="00EE7B8C"/>
    <w:rsid w:val="00EF05FE"/>
    <w:rsid w:val="00EF5B84"/>
    <w:rsid w:val="00EF6481"/>
    <w:rsid w:val="00EF790F"/>
    <w:rsid w:val="00F01157"/>
    <w:rsid w:val="00F02482"/>
    <w:rsid w:val="00F034BB"/>
    <w:rsid w:val="00F0372B"/>
    <w:rsid w:val="00F063B3"/>
    <w:rsid w:val="00F06EA1"/>
    <w:rsid w:val="00F10B86"/>
    <w:rsid w:val="00F13665"/>
    <w:rsid w:val="00F14181"/>
    <w:rsid w:val="00F1436A"/>
    <w:rsid w:val="00F15736"/>
    <w:rsid w:val="00F1766C"/>
    <w:rsid w:val="00F22584"/>
    <w:rsid w:val="00F23E04"/>
    <w:rsid w:val="00F33672"/>
    <w:rsid w:val="00F34FA8"/>
    <w:rsid w:val="00F35597"/>
    <w:rsid w:val="00F407B1"/>
    <w:rsid w:val="00F41E68"/>
    <w:rsid w:val="00F4580E"/>
    <w:rsid w:val="00F5457B"/>
    <w:rsid w:val="00F5551E"/>
    <w:rsid w:val="00F56512"/>
    <w:rsid w:val="00F5658C"/>
    <w:rsid w:val="00F57402"/>
    <w:rsid w:val="00F60D86"/>
    <w:rsid w:val="00F659A3"/>
    <w:rsid w:val="00F66D66"/>
    <w:rsid w:val="00F712B1"/>
    <w:rsid w:val="00F74B6E"/>
    <w:rsid w:val="00F77B75"/>
    <w:rsid w:val="00F81F5F"/>
    <w:rsid w:val="00F82307"/>
    <w:rsid w:val="00F84853"/>
    <w:rsid w:val="00F84877"/>
    <w:rsid w:val="00F853F7"/>
    <w:rsid w:val="00F8564D"/>
    <w:rsid w:val="00F8590A"/>
    <w:rsid w:val="00F85AD8"/>
    <w:rsid w:val="00F86621"/>
    <w:rsid w:val="00F870F1"/>
    <w:rsid w:val="00FA256E"/>
    <w:rsid w:val="00FA65DB"/>
    <w:rsid w:val="00FB48EC"/>
    <w:rsid w:val="00FB76B4"/>
    <w:rsid w:val="00FC33D6"/>
    <w:rsid w:val="00FD2757"/>
    <w:rsid w:val="00FD45C0"/>
    <w:rsid w:val="00FE31F8"/>
    <w:rsid w:val="00FE5FB3"/>
    <w:rsid w:val="00FE6A4A"/>
    <w:rsid w:val="00FE7CA7"/>
    <w:rsid w:val="00FF054C"/>
    <w:rsid w:val="00FF1EA5"/>
    <w:rsid w:val="00FF252C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77A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474C"/>
    <w:rPr>
      <w:rFonts w:ascii="Arial" w:hAnsi="Arial" w:cs="Times New Roman"/>
      <w:b/>
      <w:bCs/>
      <w:color w:val="000080"/>
    </w:rPr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2279B0"/>
    <w:rPr>
      <w:rFonts w:cs="Times New Roman"/>
    </w:rPr>
  </w:style>
  <w:style w:type="paragraph" w:styleId="a3">
    <w:name w:val="Body Text Indent"/>
    <w:basedOn w:val="a"/>
    <w:link w:val="a4"/>
    <w:uiPriority w:val="99"/>
    <w:rsid w:val="007057E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33672"/>
    <w:rPr>
      <w:rFonts w:cs="Times New Roman"/>
      <w:sz w:val="20"/>
      <w:szCs w:val="20"/>
    </w:rPr>
  </w:style>
  <w:style w:type="table" w:styleId="a5">
    <w:name w:val="Table Grid"/>
    <w:basedOn w:val="a1"/>
    <w:uiPriority w:val="99"/>
    <w:rsid w:val="007057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5F36DC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33672"/>
    <w:rPr>
      <w:rFonts w:cs="Times New Roman"/>
      <w:sz w:val="20"/>
      <w:szCs w:val="20"/>
    </w:rPr>
  </w:style>
  <w:style w:type="paragraph" w:customStyle="1" w:styleId="a8">
    <w:name w:val="Прижатый влево"/>
    <w:basedOn w:val="a"/>
    <w:next w:val="a"/>
    <w:uiPriority w:val="99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9">
    <w:name w:val="Balloon Text"/>
    <w:basedOn w:val="a"/>
    <w:link w:val="aa"/>
    <w:uiPriority w:val="99"/>
    <w:semiHidden/>
    <w:rsid w:val="007D5F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33672"/>
    <w:rPr>
      <w:rFonts w:cs="Times New Roman"/>
      <w:sz w:val="2"/>
    </w:rPr>
  </w:style>
  <w:style w:type="paragraph" w:customStyle="1" w:styleId="ConsPlusCell">
    <w:name w:val="ConsPlusCell"/>
    <w:uiPriority w:val="99"/>
    <w:rsid w:val="008D506B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Nonformat">
    <w:name w:val="ConsPlusNonformat"/>
    <w:uiPriority w:val="99"/>
    <w:rsid w:val="007B05A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b">
    <w:name w:val="List Paragraph"/>
    <w:basedOn w:val="a"/>
    <w:uiPriority w:val="99"/>
    <w:qFormat/>
    <w:rsid w:val="009F645D"/>
    <w:pPr>
      <w:ind w:left="720"/>
      <w:contextualSpacing/>
    </w:pPr>
  </w:style>
  <w:style w:type="paragraph" w:styleId="ac">
    <w:name w:val="header"/>
    <w:basedOn w:val="a"/>
    <w:link w:val="ad"/>
    <w:uiPriority w:val="99"/>
    <w:rsid w:val="0009474C"/>
    <w:pPr>
      <w:tabs>
        <w:tab w:val="center" w:pos="4153"/>
        <w:tab w:val="right" w:pos="8306"/>
      </w:tabs>
    </w:pPr>
    <w:rPr>
      <w:sz w:val="28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09474C"/>
    <w:rPr>
      <w:rFonts w:cs="Times New Roman"/>
      <w:sz w:val="28"/>
    </w:rPr>
  </w:style>
  <w:style w:type="character" w:customStyle="1" w:styleId="apple-converted-space">
    <w:name w:val="apple-converted-space"/>
    <w:basedOn w:val="a0"/>
    <w:rsid w:val="000F0922"/>
  </w:style>
  <w:style w:type="character" w:styleId="ae">
    <w:name w:val="Hyperlink"/>
    <w:basedOn w:val="a0"/>
    <w:uiPriority w:val="99"/>
    <w:unhideWhenUsed/>
    <w:rsid w:val="00AE1C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33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3375">
                      <w:marLeft w:val="135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86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2</Pages>
  <Words>653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6053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Амарцев</cp:lastModifiedBy>
  <cp:revision>159</cp:revision>
  <cp:lastPrinted>2022-08-24T03:36:00Z</cp:lastPrinted>
  <dcterms:created xsi:type="dcterms:W3CDTF">2017-03-09T07:03:00Z</dcterms:created>
  <dcterms:modified xsi:type="dcterms:W3CDTF">2022-09-01T03:56:00Z</dcterms:modified>
</cp:coreProperties>
</file>